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C2C60" w14:textId="77777777" w:rsidR="005505BD" w:rsidRPr="006026BD" w:rsidRDefault="005505BD" w:rsidP="005505BD">
      <w:pPr>
        <w:pStyle w:val="Intestazione"/>
        <w:ind w:left="-1134"/>
        <w:jc w:val="center"/>
        <w:rPr>
          <w:rFonts w:asciiTheme="minorHAnsi" w:hAnsiTheme="minorHAnsi" w:cs="Trebuchet MS"/>
          <w:b/>
          <w:bCs/>
          <w:sz w:val="22"/>
          <w:szCs w:val="22"/>
        </w:rPr>
      </w:pPr>
      <w:r w:rsidRPr="006026BD">
        <w:rPr>
          <w:rFonts w:asciiTheme="minorHAnsi" w:hAnsiTheme="minorHAnsi" w:cs="Trebuchet MS"/>
          <w:b/>
          <w:bCs/>
          <w:sz w:val="22"/>
          <w:szCs w:val="22"/>
        </w:rPr>
        <w:t>ALLEGATO D 2 AL CONTRATTO QUADRO - LOTTO 1</w:t>
      </w:r>
    </w:p>
    <w:p w14:paraId="5DAF5C4E" w14:textId="77777777" w:rsidR="005505BD" w:rsidRPr="006026BD" w:rsidRDefault="005505BD" w:rsidP="005505BD">
      <w:pPr>
        <w:pStyle w:val="Intestazione"/>
        <w:ind w:left="-1134"/>
        <w:jc w:val="center"/>
        <w:rPr>
          <w:rFonts w:asciiTheme="minorHAnsi" w:hAnsiTheme="minorHAnsi" w:cs="Trebuchet MS"/>
          <w:b/>
          <w:bCs/>
          <w:sz w:val="22"/>
          <w:szCs w:val="22"/>
        </w:rPr>
      </w:pPr>
      <w:r w:rsidRPr="006026BD">
        <w:rPr>
          <w:rFonts w:asciiTheme="minorHAnsi" w:hAnsiTheme="minorHAnsi" w:cs="Trebuchet MS"/>
          <w:b/>
          <w:bCs/>
          <w:sz w:val="22"/>
          <w:szCs w:val="22"/>
        </w:rPr>
        <w:t>SERVIZI DI CLOUD COMPUTING</w:t>
      </w:r>
    </w:p>
    <w:p w14:paraId="2B750FCD" w14:textId="72701681" w:rsidR="005505BD" w:rsidRPr="006026BD" w:rsidRDefault="005505BD" w:rsidP="005505BD">
      <w:pPr>
        <w:pStyle w:val="Intestazione"/>
        <w:ind w:left="-1134"/>
        <w:jc w:val="center"/>
        <w:rPr>
          <w:rFonts w:asciiTheme="minorHAnsi" w:hAnsiTheme="minorHAnsi" w:cs="Trebuchet MS"/>
          <w:b/>
          <w:bCs/>
          <w:sz w:val="22"/>
          <w:szCs w:val="22"/>
        </w:rPr>
      </w:pPr>
      <w:r w:rsidRPr="006026BD">
        <w:rPr>
          <w:rFonts w:asciiTheme="minorHAnsi" w:hAnsiTheme="minorHAnsi" w:cs="Trebuchet MS"/>
          <w:b/>
          <w:bCs/>
          <w:sz w:val="22"/>
          <w:szCs w:val="22"/>
        </w:rPr>
        <w:t>SCHEMA DI CONTRATTO ESECUTIVO</w:t>
      </w:r>
    </w:p>
    <w:p w14:paraId="44EC01CA" w14:textId="77777777" w:rsidR="005505BD" w:rsidRPr="006026BD" w:rsidRDefault="005505BD" w:rsidP="005505BD">
      <w:pPr>
        <w:spacing w:line="300" w:lineRule="exact"/>
        <w:jc w:val="center"/>
        <w:rPr>
          <w:rFonts w:ascii="Calibri" w:hAnsi="Calibri"/>
          <w:b/>
          <w:bCs/>
          <w:lang w:eastAsia="en-US"/>
        </w:rPr>
      </w:pPr>
    </w:p>
    <w:p w14:paraId="7AD357D2" w14:textId="4C4236F5" w:rsidR="005505BD" w:rsidRPr="006026BD" w:rsidRDefault="005505BD" w:rsidP="00D23E12">
      <w:pPr>
        <w:spacing w:line="300" w:lineRule="exact"/>
        <w:jc w:val="center"/>
        <w:rPr>
          <w:rFonts w:ascii="Calibri" w:hAnsi="Calibri" w:cs="Arial"/>
          <w:lang w:eastAsia="en-US"/>
        </w:rPr>
      </w:pPr>
      <w:r w:rsidRPr="006026BD">
        <w:rPr>
          <w:rFonts w:ascii="Calibri" w:hAnsi="Calibri"/>
          <w:b/>
          <w:bCs/>
          <w:lang w:eastAsia="en-US"/>
        </w:rPr>
        <w:t xml:space="preserve">CONTRATTO ESECUTIVO N </w:t>
      </w:r>
      <w:r w:rsidR="00D23E12" w:rsidRPr="00D23E12">
        <w:rPr>
          <w:rFonts w:ascii="Calibri" w:hAnsi="Calibri"/>
          <w:b/>
          <w:bCs/>
          <w:i/>
          <w:color w:val="0000FF"/>
          <w:u w:val="single"/>
          <w:lang w:eastAsia="en-US"/>
        </w:rPr>
        <w:t>2280008870265003COE</w:t>
      </w:r>
    </w:p>
    <w:p w14:paraId="18DD1CA3" w14:textId="77777777" w:rsidR="005505BD" w:rsidRPr="006026BD" w:rsidRDefault="005505BD" w:rsidP="005505BD">
      <w:pPr>
        <w:widowControl w:val="0"/>
        <w:tabs>
          <w:tab w:val="center" w:pos="4513"/>
          <w:tab w:val="left" w:pos="5830"/>
        </w:tabs>
        <w:spacing w:line="300" w:lineRule="exact"/>
        <w:jc w:val="center"/>
        <w:rPr>
          <w:rFonts w:ascii="Calibri" w:hAnsi="Calibri" w:cs="Arial"/>
          <w:b/>
          <w:lang w:eastAsia="en-US"/>
        </w:rPr>
      </w:pPr>
      <w:r w:rsidRPr="006026BD">
        <w:rPr>
          <w:rFonts w:ascii="Calibri" w:hAnsi="Calibri" w:cs="Arial"/>
          <w:b/>
          <w:lang w:eastAsia="en-US"/>
        </w:rPr>
        <w:t>TRA</w:t>
      </w:r>
    </w:p>
    <w:p w14:paraId="75A04ABD" w14:textId="1AD19200" w:rsidR="005505BD" w:rsidRPr="006026BD" w:rsidRDefault="005505BD" w:rsidP="005505BD">
      <w:pPr>
        <w:widowControl w:val="0"/>
        <w:spacing w:line="360" w:lineRule="auto"/>
        <w:jc w:val="both"/>
        <w:rPr>
          <w:rFonts w:ascii="Calibri" w:hAnsi="Calibri" w:cs="Arial"/>
          <w:lang w:eastAsia="en-US"/>
        </w:rPr>
      </w:pPr>
      <w:r w:rsidRPr="006026BD">
        <w:rPr>
          <w:rFonts w:ascii="Calibri" w:hAnsi="Calibri"/>
          <w:b/>
          <w:bCs/>
          <w:iCs/>
          <w:lang w:eastAsia="en-US"/>
        </w:rPr>
        <w:t>Amministrazione:</w:t>
      </w:r>
      <w:r w:rsidRPr="006026BD">
        <w:rPr>
          <w:rFonts w:ascii="Calibri" w:hAnsi="Calibri"/>
          <w:bCs/>
          <w:iCs/>
          <w:lang w:eastAsia="en-US"/>
        </w:rPr>
        <w:t xml:space="preserve"> </w:t>
      </w:r>
      <w:r w:rsidR="00D23E12">
        <w:rPr>
          <w:rFonts w:ascii="Calibri" w:hAnsi="Calibri"/>
          <w:b/>
          <w:bCs/>
          <w:iCs/>
          <w:lang w:eastAsia="en-US"/>
        </w:rPr>
        <w:t>Provinciale di Treviso</w:t>
      </w:r>
      <w:r w:rsidR="00D23E12">
        <w:rPr>
          <w:rFonts w:ascii="Calibri" w:hAnsi="Calibri"/>
          <w:lang w:eastAsia="en-US"/>
        </w:rPr>
        <w:t xml:space="preserve">, </w:t>
      </w:r>
      <w:r w:rsidRPr="006026BD">
        <w:rPr>
          <w:rFonts w:ascii="Calibri" w:hAnsi="Calibri"/>
          <w:lang w:eastAsia="en-US"/>
        </w:rPr>
        <w:t xml:space="preserve">con sede </w:t>
      </w:r>
      <w:r w:rsidR="00D23E12" w:rsidRPr="006026BD">
        <w:rPr>
          <w:rFonts w:ascii="Calibri" w:hAnsi="Calibri"/>
          <w:lang w:eastAsia="en-US"/>
        </w:rPr>
        <w:t xml:space="preserve">in </w:t>
      </w:r>
      <w:r w:rsidR="00D23E12">
        <w:rPr>
          <w:rFonts w:ascii="Calibri" w:hAnsi="Calibri"/>
          <w:lang w:eastAsia="en-US"/>
        </w:rPr>
        <w:t>Treviso</w:t>
      </w:r>
      <w:r w:rsidR="00D23E12" w:rsidRPr="006026BD">
        <w:rPr>
          <w:rFonts w:ascii="Calibri" w:hAnsi="Calibri"/>
          <w:lang w:eastAsia="en-US"/>
        </w:rPr>
        <w:t xml:space="preserve">, Via </w:t>
      </w:r>
      <w:r w:rsidR="00D23E12">
        <w:rPr>
          <w:rFonts w:ascii="Calibri" w:hAnsi="Calibri"/>
          <w:lang w:eastAsia="en-US"/>
        </w:rPr>
        <w:t>Cal di Breda</w:t>
      </w:r>
      <w:r w:rsidR="00D23E12" w:rsidRPr="006026BD">
        <w:rPr>
          <w:rFonts w:ascii="Calibri" w:hAnsi="Calibri"/>
          <w:lang w:eastAsia="en-US"/>
        </w:rPr>
        <w:t xml:space="preserve">, C.F. </w:t>
      </w:r>
      <w:r w:rsidR="00D23E12" w:rsidRPr="00D20882">
        <w:rPr>
          <w:rFonts w:ascii="Calibri" w:hAnsi="Calibri"/>
          <w:lang w:eastAsia="en-US"/>
        </w:rPr>
        <w:t>80008870265</w:t>
      </w:r>
      <w:r w:rsidR="00D23E12" w:rsidRPr="006026BD">
        <w:rPr>
          <w:rFonts w:ascii="Calibri" w:hAnsi="Calibri"/>
          <w:lang w:eastAsia="en-US"/>
        </w:rPr>
        <w:t xml:space="preserve">, </w:t>
      </w:r>
      <w:r w:rsidRPr="006026BD">
        <w:rPr>
          <w:rFonts w:ascii="Calibri" w:hAnsi="Calibri"/>
          <w:lang w:eastAsia="en-US"/>
        </w:rPr>
        <w:t xml:space="preserve">in persona del legale rappresentante </w:t>
      </w:r>
      <w:r w:rsidRPr="006026BD">
        <w:rPr>
          <w:rFonts w:ascii="Calibri" w:hAnsi="Calibri"/>
          <w:i/>
          <w:lang w:eastAsia="en-US"/>
        </w:rPr>
        <w:t>pro tempore</w:t>
      </w:r>
      <w:r w:rsidRPr="006026BD">
        <w:rPr>
          <w:rFonts w:ascii="Calibri" w:hAnsi="Calibri"/>
          <w:lang w:eastAsia="en-US"/>
        </w:rPr>
        <w:t xml:space="preserve"> </w:t>
      </w:r>
      <w:r w:rsidR="00D23E12">
        <w:rPr>
          <w:rFonts w:ascii="Calibri" w:hAnsi="Calibri"/>
          <w:lang w:eastAsia="en-US"/>
        </w:rPr>
        <w:t>Avv. Carlo</w:t>
      </w:r>
      <w:r w:rsidR="00D23E12" w:rsidRPr="006026BD">
        <w:rPr>
          <w:rFonts w:ascii="Calibri" w:hAnsi="Calibri"/>
          <w:lang w:eastAsia="en-US"/>
        </w:rPr>
        <w:t xml:space="preserve"> </w:t>
      </w:r>
      <w:proofErr w:type="spellStart"/>
      <w:r w:rsidR="00D23E12">
        <w:rPr>
          <w:rFonts w:ascii="Calibri" w:hAnsi="Calibri"/>
          <w:lang w:eastAsia="en-US"/>
        </w:rPr>
        <w:t>Rapicavoli</w:t>
      </w:r>
      <w:proofErr w:type="spellEnd"/>
      <w:r w:rsidR="00D23E12" w:rsidRPr="006026BD">
        <w:rPr>
          <w:rFonts w:ascii="Calibri" w:hAnsi="Calibri"/>
          <w:lang w:eastAsia="en-US"/>
        </w:rPr>
        <w:t xml:space="preserve"> </w:t>
      </w:r>
      <w:r w:rsidRPr="006026BD">
        <w:rPr>
          <w:rFonts w:ascii="Calibri" w:hAnsi="Calibri"/>
          <w:lang w:eastAsia="en-US"/>
        </w:rPr>
        <w:t>giust</w:t>
      </w:r>
      <w:r w:rsidR="00834299">
        <w:rPr>
          <w:rFonts w:ascii="Calibri" w:hAnsi="Calibri"/>
          <w:lang w:eastAsia="en-US"/>
        </w:rPr>
        <w:t>i</w:t>
      </w:r>
      <w:r w:rsidRPr="006026BD">
        <w:rPr>
          <w:rFonts w:ascii="Calibri" w:hAnsi="Calibri"/>
          <w:lang w:eastAsia="en-US"/>
        </w:rPr>
        <w:t xml:space="preserve"> poteri allo stesso conferiti dallo statuto sociale e dalla deliberazione di aggiudicazione del Consiglio di Amministrazione in data </w:t>
      </w:r>
      <w:r w:rsidR="00D23E12">
        <w:rPr>
          <w:rFonts w:ascii="Calibri" w:hAnsi="Calibri"/>
          <w:lang w:eastAsia="en-US"/>
        </w:rPr>
        <w:t>17/12/2018</w:t>
      </w:r>
      <w:r w:rsidRPr="006026BD">
        <w:rPr>
          <w:rFonts w:ascii="Calibri" w:hAnsi="Calibri"/>
          <w:lang w:eastAsia="en-US"/>
        </w:rPr>
        <w:t xml:space="preserve"> (nel seguito per brevità anche “</w:t>
      </w:r>
      <w:r w:rsidRPr="006026BD">
        <w:rPr>
          <w:rFonts w:ascii="Calibri" w:hAnsi="Calibri"/>
          <w:b/>
          <w:bCs/>
          <w:i/>
          <w:iCs/>
          <w:lang w:eastAsia="en-US"/>
        </w:rPr>
        <w:t>Amministrazione</w:t>
      </w:r>
      <w:r w:rsidRPr="006026BD">
        <w:rPr>
          <w:rFonts w:ascii="Calibri" w:hAnsi="Calibri"/>
          <w:lang w:eastAsia="en-US"/>
        </w:rPr>
        <w:t>”)</w:t>
      </w:r>
      <w:r w:rsidRPr="006026BD">
        <w:rPr>
          <w:rFonts w:ascii="Calibri" w:hAnsi="Calibri" w:cs="Arial"/>
          <w:lang w:eastAsia="en-US"/>
        </w:rPr>
        <w:t>,</w:t>
      </w:r>
    </w:p>
    <w:p w14:paraId="21603756" w14:textId="77777777" w:rsidR="005505BD" w:rsidRPr="006026BD" w:rsidRDefault="005505BD" w:rsidP="005505BD">
      <w:pPr>
        <w:spacing w:line="360" w:lineRule="auto"/>
        <w:jc w:val="both"/>
        <w:rPr>
          <w:rFonts w:ascii="Calibri" w:hAnsi="Calibri"/>
          <w:lang w:eastAsia="en-US"/>
        </w:rPr>
      </w:pPr>
    </w:p>
    <w:p w14:paraId="0337AFB1" w14:textId="77777777" w:rsidR="005505BD" w:rsidRPr="006026BD" w:rsidRDefault="005505BD" w:rsidP="005505BD">
      <w:pPr>
        <w:widowControl w:val="0"/>
        <w:spacing w:line="360" w:lineRule="auto"/>
        <w:jc w:val="center"/>
        <w:rPr>
          <w:rFonts w:ascii="Calibri" w:hAnsi="Calibri" w:cs="Arial"/>
          <w:b/>
          <w:lang w:eastAsia="en-US"/>
        </w:rPr>
      </w:pPr>
      <w:r w:rsidRPr="006026BD">
        <w:rPr>
          <w:rFonts w:ascii="Calibri" w:hAnsi="Calibri" w:cs="Arial"/>
          <w:b/>
          <w:lang w:eastAsia="en-US"/>
        </w:rPr>
        <w:t>E</w:t>
      </w:r>
    </w:p>
    <w:p w14:paraId="0A5BDDCA" w14:textId="77777777" w:rsidR="005505BD" w:rsidRPr="006026BD" w:rsidRDefault="005505BD" w:rsidP="005505BD">
      <w:pPr>
        <w:spacing w:line="360" w:lineRule="auto"/>
        <w:jc w:val="both"/>
        <w:rPr>
          <w:rFonts w:ascii="Calibri" w:hAnsi="Calibri"/>
          <w:lang w:eastAsia="en-US"/>
        </w:rPr>
      </w:pPr>
    </w:p>
    <w:p w14:paraId="0158429D" w14:textId="77777777" w:rsidR="005505BD" w:rsidRPr="006026BD" w:rsidRDefault="005505BD" w:rsidP="005505BD">
      <w:pPr>
        <w:widowControl w:val="0"/>
        <w:spacing w:line="360" w:lineRule="auto"/>
        <w:jc w:val="both"/>
        <w:rPr>
          <w:rFonts w:ascii="Calibri" w:hAnsi="Calibri"/>
          <w:lang w:eastAsia="en-US"/>
        </w:rPr>
      </w:pPr>
      <w:r w:rsidRPr="006026BD">
        <w:rPr>
          <w:rFonts w:ascii="Calibri" w:hAnsi="Calibri"/>
          <w:b/>
          <w:lang w:eastAsia="en-US"/>
        </w:rPr>
        <w:t>Fornitore: Telecom Italia S.p.A.</w:t>
      </w:r>
      <w:r w:rsidRPr="006026BD">
        <w:rPr>
          <w:rFonts w:ascii="Calibri" w:hAnsi="Calibri"/>
          <w:lang w:eastAsia="en-US"/>
        </w:rPr>
        <w:t xml:space="preserve">, con sede legale in Milano, Via Gaetano Negri 1 - 20100, Direzione generale e sede secondaria in Roma, Corso d'Italia n. 41, capitale sociale Euro 11.677.002.855,10, codice fiscale/ partita IVA e numero di iscrizione al Registro delle Imprese di Milano 00488410010, nella sua qualità di impresa mandataria capo-gruppo del Raggruppamento Temporaneo oltre alla stessa la mandante </w:t>
      </w:r>
      <w:r w:rsidRPr="006026BD">
        <w:rPr>
          <w:rFonts w:ascii="Calibri" w:hAnsi="Calibri"/>
          <w:b/>
          <w:lang w:eastAsia="en-US"/>
        </w:rPr>
        <w:t>Enterprise Services Italia S.r.l.</w:t>
      </w:r>
      <w:r w:rsidRPr="006026BD">
        <w:rPr>
          <w:rFonts w:ascii="Calibri" w:hAnsi="Calibri"/>
          <w:lang w:eastAsia="en-US"/>
        </w:rPr>
        <w:t xml:space="preserve"> (già </w:t>
      </w:r>
      <w:r w:rsidRPr="006026BD">
        <w:rPr>
          <w:rFonts w:ascii="Calibri" w:hAnsi="Calibri"/>
          <w:b/>
          <w:lang w:eastAsia="en-US"/>
        </w:rPr>
        <w:t>HPE Services Italia S.r.l.</w:t>
      </w:r>
      <w:r w:rsidRPr="006026BD">
        <w:rPr>
          <w:rFonts w:ascii="Calibri" w:hAnsi="Calibri"/>
          <w:lang w:eastAsia="en-US"/>
        </w:rPr>
        <w:t xml:space="preserve">), con sede legale in Cernusco sul Naviglio (Milano), Via A. Grandi n. 4, capitale sociale Euro </w:t>
      </w:r>
      <w:r w:rsidR="00607801" w:rsidRPr="00607801">
        <w:rPr>
          <w:rFonts w:ascii="Calibri" w:hAnsi="Calibri"/>
          <w:lang w:eastAsia="en-US"/>
        </w:rPr>
        <w:t>17.613.518,00</w:t>
      </w:r>
      <w:r w:rsidRPr="006026BD">
        <w:rPr>
          <w:rFonts w:ascii="Calibri" w:hAnsi="Calibri"/>
          <w:lang w:eastAsia="en-US"/>
        </w:rPr>
        <w:t>, iscritta al Registro delle Imprese di Milano,</w:t>
      </w:r>
      <w:r w:rsidR="00FE2736">
        <w:rPr>
          <w:rFonts w:ascii="Calibri" w:hAnsi="Calibri"/>
          <w:lang w:eastAsia="en-US"/>
        </w:rPr>
        <w:t xml:space="preserve"> Monza, Brianza, Lodi</w:t>
      </w:r>
      <w:r w:rsidRPr="006026BD">
        <w:rPr>
          <w:rFonts w:ascii="Calibri" w:hAnsi="Calibri"/>
          <w:lang w:eastAsia="en-US"/>
        </w:rPr>
        <w:t xml:space="preserve"> codice fiscale e numero di iscrizione 00282140029, partita IVA 12582280157, Società con socio unico, soggetta a direzione e coordinamento di </w:t>
      </w:r>
      <w:r w:rsidR="00FE2736">
        <w:rPr>
          <w:rFonts w:ascii="Calibri" w:hAnsi="Calibri"/>
          <w:lang w:eastAsia="en-US"/>
        </w:rPr>
        <w:t>DXC</w:t>
      </w:r>
      <w:r w:rsidRPr="006026BD">
        <w:rPr>
          <w:rFonts w:ascii="Calibri" w:hAnsi="Calibri"/>
          <w:lang w:eastAsia="en-US"/>
        </w:rPr>
        <w:t xml:space="preserve"> Hague B.V., </w:t>
      </w:r>
      <w:r w:rsidR="00FE2736">
        <w:rPr>
          <w:rFonts w:ascii="Calibri" w:hAnsi="Calibri"/>
          <w:lang w:eastAsia="en-US"/>
        </w:rPr>
        <w:t>Rijswijk</w:t>
      </w:r>
      <w:r w:rsidRPr="006026BD">
        <w:rPr>
          <w:rFonts w:ascii="Calibri" w:hAnsi="Calibri"/>
          <w:lang w:eastAsia="en-US"/>
        </w:rPr>
        <w:t xml:space="preserve">, Paesi Bassi, (nota anche come </w:t>
      </w:r>
      <w:r w:rsidRPr="006026BD">
        <w:rPr>
          <w:rFonts w:ascii="Calibri" w:hAnsi="Calibri"/>
          <w:b/>
          <w:lang w:eastAsia="en-US"/>
        </w:rPr>
        <w:t>DXC Technology</w:t>
      </w:r>
      <w:r w:rsidRPr="006026BD">
        <w:rPr>
          <w:rFonts w:ascii="Calibri" w:hAnsi="Calibri"/>
          <w:lang w:eastAsia="en-US"/>
        </w:rPr>
        <w:t xml:space="preserve">), domiciliata ai fini del presente atto presso la sede societaria; la mandante </w:t>
      </w:r>
      <w:r w:rsidRPr="006026BD">
        <w:rPr>
          <w:rFonts w:ascii="Calibri" w:hAnsi="Calibri"/>
          <w:b/>
          <w:lang w:eastAsia="en-US"/>
        </w:rPr>
        <w:t>Poste Italiane S.p.A.</w:t>
      </w:r>
      <w:r w:rsidRPr="006026BD">
        <w:rPr>
          <w:rFonts w:ascii="Calibri" w:hAnsi="Calibri"/>
          <w:lang w:eastAsia="en-US"/>
        </w:rPr>
        <w:t xml:space="preserve"> con sede legale in Roma, Viale Europa n. 190 - 00144, capitale sociale Euro 1.306.110.000,00, iscritta al Registro delle imprese di Roma al n. 97103880585, REA n. 842633, codice fiscale n. 97103880585 e partita IVA n. 01114601006, domiciliata ai fini del presente atto presso la sede societaria, che ha incorporato per fusione, con efficacia dal 1 aprile 2017, la mandante </w:t>
      </w:r>
      <w:proofErr w:type="spellStart"/>
      <w:r w:rsidRPr="006026BD">
        <w:rPr>
          <w:rFonts w:ascii="Calibri" w:hAnsi="Calibri"/>
          <w:b/>
          <w:lang w:eastAsia="en-US"/>
        </w:rPr>
        <w:t>Postecom</w:t>
      </w:r>
      <w:proofErr w:type="spellEnd"/>
      <w:r w:rsidRPr="006026BD">
        <w:rPr>
          <w:rFonts w:ascii="Calibri" w:hAnsi="Calibri"/>
          <w:b/>
          <w:lang w:eastAsia="en-US"/>
        </w:rPr>
        <w:t xml:space="preserve"> S.p.A.</w:t>
      </w:r>
      <w:r w:rsidRPr="006026BD">
        <w:rPr>
          <w:rFonts w:ascii="Calibri" w:hAnsi="Calibri"/>
          <w:lang w:eastAsia="en-US"/>
        </w:rPr>
        <w:t xml:space="preserve"> con atto notaio in Roma dr. Nicola Atlante repertorio n. 53665, raccolta 26873; la mandante </w:t>
      </w:r>
      <w:r w:rsidRPr="006026BD">
        <w:rPr>
          <w:rFonts w:ascii="Calibri" w:hAnsi="Calibri"/>
          <w:b/>
          <w:lang w:eastAsia="en-US"/>
        </w:rPr>
        <w:t>Postel S.p.A.</w:t>
      </w:r>
      <w:r w:rsidRPr="006026BD">
        <w:rPr>
          <w:rFonts w:ascii="Calibri" w:hAnsi="Calibri"/>
          <w:lang w:eastAsia="en-US"/>
        </w:rPr>
        <w:t xml:space="preserve"> con socio unico con sede legale in Roma, Via Spinola 11, capitale sociale Euro 20.400.000,00, iscritta al Registro delle Imprese di Roma al n. 04839740489, codice fiscale n. 04839740489 e partita IVA n. 05692591000, domiciliata ai fini del presente atto presso la sede societaria; giust</w:t>
      </w:r>
      <w:r w:rsidR="00DC4D8C" w:rsidRPr="006026BD">
        <w:rPr>
          <w:rFonts w:ascii="Calibri" w:hAnsi="Calibri"/>
          <w:lang w:eastAsia="en-US"/>
        </w:rPr>
        <w:t>o</w:t>
      </w:r>
      <w:r w:rsidRPr="006026BD">
        <w:rPr>
          <w:rFonts w:ascii="Calibri" w:hAnsi="Calibri"/>
          <w:lang w:eastAsia="en-US"/>
        </w:rPr>
        <w:t xml:space="preserve"> mandato collettivo speciale con rappresentanza autenticato dal notaio in Roma dott.ssa Sandra De Franchis repertorio n. 5935 e n. 5958, raccolta 2670 (nel seguito per brevità congiuntamente anche “</w:t>
      </w:r>
      <w:r w:rsidRPr="006026BD">
        <w:rPr>
          <w:rFonts w:ascii="Calibri" w:hAnsi="Calibri"/>
          <w:b/>
          <w:i/>
          <w:lang w:eastAsia="en-US"/>
        </w:rPr>
        <w:t>Fornitore</w:t>
      </w:r>
      <w:r w:rsidRPr="006026BD">
        <w:rPr>
          <w:rFonts w:ascii="Calibri" w:hAnsi="Calibri"/>
          <w:lang w:eastAsia="en-US"/>
        </w:rPr>
        <w:t>” o “</w:t>
      </w:r>
      <w:r w:rsidRPr="006026BD">
        <w:rPr>
          <w:rFonts w:ascii="Calibri" w:hAnsi="Calibri"/>
          <w:b/>
          <w:lang w:eastAsia="en-US"/>
        </w:rPr>
        <w:t>RTI</w:t>
      </w:r>
      <w:r w:rsidRPr="006026BD">
        <w:rPr>
          <w:rFonts w:ascii="Calibri" w:hAnsi="Calibri"/>
          <w:lang w:eastAsia="en-US"/>
        </w:rPr>
        <w:t>”)</w:t>
      </w:r>
    </w:p>
    <w:p w14:paraId="32003C4C" w14:textId="40A3F525" w:rsidR="005505BD" w:rsidRPr="006026BD" w:rsidRDefault="005505BD" w:rsidP="005505BD">
      <w:pPr>
        <w:widowControl w:val="0"/>
        <w:spacing w:line="360" w:lineRule="auto"/>
        <w:jc w:val="both"/>
        <w:rPr>
          <w:rFonts w:ascii="Calibri" w:hAnsi="Calibri"/>
          <w:lang w:eastAsia="en-US"/>
        </w:rPr>
      </w:pPr>
      <w:r w:rsidRPr="006026BD">
        <w:rPr>
          <w:rFonts w:ascii="Calibri" w:hAnsi="Calibri"/>
          <w:lang w:eastAsia="en-US"/>
        </w:rPr>
        <w:lastRenderedPageBreak/>
        <w:t xml:space="preserve">Il Fornitore è domiciliato ai fini del presente atto </w:t>
      </w:r>
      <w:r w:rsidR="00607801">
        <w:rPr>
          <w:rFonts w:ascii="Calibri" w:hAnsi="Calibri"/>
          <w:lang w:eastAsia="en-US"/>
        </w:rPr>
        <w:t>presso la sede legale di Telecom Italia</w:t>
      </w:r>
      <w:r w:rsidRPr="006026BD">
        <w:rPr>
          <w:rFonts w:ascii="Calibri" w:hAnsi="Calibri"/>
          <w:lang w:eastAsia="en-US"/>
        </w:rPr>
        <w:t xml:space="preserve"> ed è rappresentato dal Procuratore Speciale ing. Giovanni Santocchia, nato a Perugia il 5 aprile 1964.</w:t>
      </w:r>
    </w:p>
    <w:p w14:paraId="4E15EDD4" w14:textId="77777777" w:rsidR="005505BD" w:rsidRPr="006026BD" w:rsidRDefault="005505BD" w:rsidP="005505BD">
      <w:pPr>
        <w:spacing w:line="360" w:lineRule="auto"/>
        <w:jc w:val="both"/>
        <w:rPr>
          <w:rFonts w:ascii="Calibri" w:hAnsi="Calibri"/>
          <w:lang w:eastAsia="en-US"/>
        </w:rPr>
      </w:pPr>
    </w:p>
    <w:p w14:paraId="3A51C1A2" w14:textId="77777777" w:rsidR="005505BD" w:rsidRPr="006026BD" w:rsidRDefault="005505BD" w:rsidP="005505BD">
      <w:pPr>
        <w:spacing w:line="360" w:lineRule="auto"/>
        <w:jc w:val="both"/>
        <w:rPr>
          <w:rFonts w:ascii="Calibri" w:hAnsi="Calibri"/>
          <w:lang w:eastAsia="en-US"/>
        </w:rPr>
      </w:pPr>
      <w:r w:rsidRPr="006026BD">
        <w:rPr>
          <w:rFonts w:ascii="Calibri" w:hAnsi="Calibri"/>
          <w:lang w:eastAsia="en-US"/>
        </w:rPr>
        <w:t>Il Fornitore è risultato aggiudicatario del Lotto 1 della predetta gara, ed ha stipulato il relativo Contratto Quadro in data 20 luglio 2016.</w:t>
      </w:r>
    </w:p>
    <w:p w14:paraId="6D7E3D50" w14:textId="77777777" w:rsidR="005505BD" w:rsidRPr="006026BD" w:rsidRDefault="005505BD" w:rsidP="005505BD">
      <w:pPr>
        <w:spacing w:line="360" w:lineRule="auto"/>
        <w:jc w:val="both"/>
        <w:rPr>
          <w:rFonts w:ascii="Calibri" w:hAnsi="Calibri"/>
          <w:lang w:eastAsia="en-US"/>
        </w:rPr>
      </w:pPr>
      <w:r w:rsidRPr="006026BD">
        <w:rPr>
          <w:rFonts w:ascii="Calibri" w:hAnsi="Calibri"/>
          <w:lang w:eastAsia="en-US"/>
        </w:rPr>
        <w:t xml:space="preserve">In applicazione di quanto stabilito nel predetto Contratto Quadro, ciascuna Amministrazione beneficiaria del Contratto Quadro utilizza il medesimo mediante la stipula di Contratti esecutivi, attuativi del Contratto Quadro stesso. </w:t>
      </w:r>
    </w:p>
    <w:p w14:paraId="1F03219F" w14:textId="77777777" w:rsidR="005505BD" w:rsidRPr="006026BD" w:rsidRDefault="005505BD" w:rsidP="005505BD">
      <w:pPr>
        <w:spacing w:line="360" w:lineRule="auto"/>
        <w:jc w:val="both"/>
        <w:rPr>
          <w:rFonts w:ascii="Calibri" w:hAnsi="Calibri"/>
          <w:lang w:eastAsia="en-US"/>
        </w:rPr>
      </w:pPr>
      <w:r w:rsidRPr="006026BD">
        <w:rPr>
          <w:rFonts w:ascii="Calibri" w:hAnsi="Calibri"/>
          <w:lang w:eastAsia="en-US"/>
        </w:rPr>
        <w:t xml:space="preserve">L’Amministrazione ha svolto ogni attività prodromica necessaria alla stipula del presente Contratto Esecutivo. </w:t>
      </w:r>
    </w:p>
    <w:p w14:paraId="17169C12" w14:textId="77777777" w:rsidR="00F0684F" w:rsidRDefault="005505BD" w:rsidP="005505BD">
      <w:pPr>
        <w:spacing w:line="360" w:lineRule="auto"/>
        <w:jc w:val="both"/>
        <w:rPr>
          <w:rFonts w:ascii="Calibri" w:hAnsi="Calibri"/>
          <w:lang w:eastAsia="en-US"/>
        </w:rPr>
      </w:pPr>
      <w:r w:rsidRPr="006026BD">
        <w:rPr>
          <w:rFonts w:ascii="Calibri" w:hAnsi="Calibri"/>
          <w:lang w:eastAsia="en-US"/>
        </w:rPr>
        <w:t>L’Amministrazione - in ottemperanza alla vigente normativa in materia di sicurezza sui luoghi di lavoro - ha integrato il “Documento di valutazione dei rischi standard da interferenze” allegato ai documenti di gara, riferendolo ai rischi specifici da interferenza presenti nei luoghi in cui verrà espletato il presente appalto, indicando i costi relativi alla sicurezza.</w:t>
      </w:r>
    </w:p>
    <w:p w14:paraId="755A8143" w14:textId="235A07AF" w:rsidR="00813545" w:rsidRPr="00D01D94" w:rsidRDefault="00813545" w:rsidP="00813545">
      <w:pPr>
        <w:spacing w:line="360" w:lineRule="auto"/>
        <w:jc w:val="both"/>
        <w:rPr>
          <w:rFonts w:ascii="Calibri" w:hAnsi="Calibri"/>
          <w:lang w:eastAsia="en-US"/>
        </w:rPr>
      </w:pPr>
      <w:r w:rsidRPr="006026BD">
        <w:rPr>
          <w:rFonts w:ascii="Calibri" w:hAnsi="Calibri"/>
          <w:lang w:eastAsia="en-US"/>
        </w:rPr>
        <w:t>L’Amministrazione</w:t>
      </w:r>
      <w:r>
        <w:rPr>
          <w:rFonts w:ascii="Calibri" w:hAnsi="Calibri"/>
          <w:lang w:eastAsia="en-US"/>
        </w:rPr>
        <w:t xml:space="preserve">, </w:t>
      </w:r>
      <w:r w:rsidR="00D94C60">
        <w:rPr>
          <w:rFonts w:ascii="Calibri" w:hAnsi="Calibri"/>
          <w:lang w:eastAsia="en-US"/>
        </w:rPr>
        <w:t>qualora il presente contratto esecutivo avesse una durata oltre il 20 lugl</w:t>
      </w:r>
      <w:r w:rsidR="005B1145">
        <w:rPr>
          <w:rFonts w:ascii="Calibri" w:hAnsi="Calibri"/>
          <w:lang w:eastAsia="en-US"/>
        </w:rPr>
        <w:t>i</w:t>
      </w:r>
      <w:r w:rsidR="00D94C60">
        <w:rPr>
          <w:rFonts w:ascii="Calibri" w:hAnsi="Calibri"/>
          <w:lang w:eastAsia="en-US"/>
        </w:rPr>
        <w:t xml:space="preserve">o 2021 (scadenza dell’Accordo Quadro, prorogata al 20 luglio 2022 dall’Addendum n. 4 del 13 aprile 2021) </w:t>
      </w:r>
      <w:r>
        <w:rPr>
          <w:rFonts w:ascii="Calibri" w:hAnsi="Calibri"/>
          <w:lang w:eastAsia="en-US"/>
        </w:rPr>
        <w:t xml:space="preserve">con la sottoscrizione del presente </w:t>
      </w:r>
      <w:r w:rsidR="005B1145">
        <w:rPr>
          <w:rFonts w:ascii="Calibri" w:hAnsi="Calibri"/>
          <w:lang w:eastAsia="en-US"/>
        </w:rPr>
        <w:t>contratto</w:t>
      </w:r>
      <w:r>
        <w:rPr>
          <w:rFonts w:ascii="Calibri" w:hAnsi="Calibri"/>
          <w:lang w:eastAsia="en-US"/>
        </w:rPr>
        <w:t xml:space="preserve"> </w:t>
      </w:r>
      <w:r w:rsidR="00D94C60">
        <w:rPr>
          <w:rFonts w:ascii="Calibri" w:hAnsi="Calibri"/>
          <w:lang w:eastAsia="en-US"/>
        </w:rPr>
        <w:t>conferma, in base all’art. 4 del citato Addendum</w:t>
      </w:r>
      <w:r w:rsidR="005B1145">
        <w:rPr>
          <w:rFonts w:ascii="Calibri" w:hAnsi="Calibri"/>
          <w:lang w:eastAsia="en-US"/>
        </w:rPr>
        <w:t>,</w:t>
      </w:r>
      <w:r w:rsidR="00D94C60">
        <w:rPr>
          <w:rFonts w:ascii="Calibri" w:hAnsi="Calibri"/>
          <w:lang w:eastAsia="en-US"/>
        </w:rPr>
        <w:t xml:space="preserve"> che ricorrono i seguenti </w:t>
      </w:r>
      <w:r w:rsidRPr="00D01D94">
        <w:rPr>
          <w:rFonts w:ascii="Calibri" w:hAnsi="Calibri"/>
          <w:lang w:eastAsia="en-US"/>
        </w:rPr>
        <w:t>impegn</w:t>
      </w:r>
      <w:r w:rsidR="00D94C60">
        <w:rPr>
          <w:rFonts w:ascii="Calibri" w:hAnsi="Calibri"/>
          <w:lang w:eastAsia="en-US"/>
        </w:rPr>
        <w:t>i</w:t>
      </w:r>
      <w:r w:rsidRPr="00D01D94">
        <w:rPr>
          <w:rFonts w:ascii="Calibri" w:hAnsi="Calibri"/>
          <w:lang w:eastAsia="en-US"/>
        </w:rPr>
        <w:t>:</w:t>
      </w:r>
    </w:p>
    <w:p w14:paraId="2C1DDE2D" w14:textId="77777777" w:rsidR="00813545" w:rsidRPr="00A454AC" w:rsidRDefault="00813545" w:rsidP="00813545">
      <w:pPr>
        <w:pStyle w:val="aoalthead20"/>
        <w:numPr>
          <w:ilvl w:val="0"/>
          <w:numId w:val="36"/>
        </w:numPr>
        <w:spacing w:beforeAutospacing="0" w:after="0" w:afterAutospacing="0" w:line="300" w:lineRule="atLeast"/>
        <w:jc w:val="both"/>
        <w:rPr>
          <w:rFonts w:ascii="Calibri" w:hAnsi="Calibri" w:cs="Calibri"/>
          <w:sz w:val="20"/>
          <w:szCs w:val="20"/>
        </w:rPr>
      </w:pPr>
      <w:r w:rsidRPr="00A454AC">
        <w:rPr>
          <w:rFonts w:ascii="Calibri" w:hAnsi="Calibri" w:cs="Calibri"/>
          <w:sz w:val="20"/>
          <w:szCs w:val="20"/>
        </w:rPr>
        <w:t xml:space="preserve">che non ci siano </w:t>
      </w:r>
      <w:r w:rsidRPr="00A454AC">
        <w:rPr>
          <w:rFonts w:ascii="Calibri" w:eastAsia="Times New Roman" w:hAnsi="Calibri" w:cs="Calibri"/>
          <w:sz w:val="20"/>
          <w:szCs w:val="20"/>
          <w:lang w:eastAsia="en-US"/>
        </w:rPr>
        <w:t>altri</w:t>
      </w:r>
      <w:r w:rsidRPr="00A454AC">
        <w:rPr>
          <w:rFonts w:ascii="Calibri" w:hAnsi="Calibri" w:cs="Calibri"/>
          <w:sz w:val="20"/>
          <w:szCs w:val="20"/>
        </w:rPr>
        <w:t xml:space="preserve"> strumenti Consip, tra quelli previsti dalla Legge di Stabilità 2016, idonei e disponibili alla data di sottomissione della richiesta ovvero, pur presenti, abbiano tempi di attivazione non compatibili con l’urgenza della PA e, al contempo, l’impossibilità per l’Amministrazione, operando per tempo, di ricorrere, autonomamente, alla procedura d’urgenza di cui all’art. 75 del D.L. n. 18/2020, convertito in legge 27/2020;</w:t>
      </w:r>
    </w:p>
    <w:p w14:paraId="10E1417D" w14:textId="338B81C1" w:rsidR="00813545" w:rsidRDefault="00813545" w:rsidP="00813545">
      <w:pPr>
        <w:pStyle w:val="aoalthead20"/>
        <w:numPr>
          <w:ilvl w:val="0"/>
          <w:numId w:val="36"/>
        </w:numPr>
        <w:spacing w:beforeAutospacing="0" w:after="0" w:afterAutospacing="0" w:line="300" w:lineRule="atLeast"/>
        <w:jc w:val="both"/>
        <w:rPr>
          <w:rFonts w:ascii="Calibri" w:hAnsi="Calibri" w:cs="Calibri"/>
          <w:sz w:val="20"/>
          <w:szCs w:val="20"/>
        </w:rPr>
      </w:pPr>
      <w:r w:rsidRPr="00A454AC">
        <w:rPr>
          <w:rFonts w:ascii="Calibri" w:hAnsi="Calibri" w:cs="Calibri"/>
          <w:sz w:val="20"/>
          <w:szCs w:val="20"/>
        </w:rPr>
        <w:t xml:space="preserve">che sia impossibile attendere le attivazioni dell’iniziativa di gara </w:t>
      </w:r>
      <w:r w:rsidRPr="00F47EC0">
        <w:rPr>
          <w:rFonts w:ascii="Calibri" w:hAnsi="Calibri" w:cs="Calibri"/>
          <w:sz w:val="20"/>
          <w:szCs w:val="20"/>
        </w:rPr>
        <w:t xml:space="preserve">“Public </w:t>
      </w:r>
      <w:r w:rsidR="00FC5D63">
        <w:rPr>
          <w:rFonts w:ascii="Calibri" w:hAnsi="Calibri" w:cs="Calibri"/>
          <w:sz w:val="20"/>
          <w:szCs w:val="20"/>
        </w:rPr>
        <w:t>C</w:t>
      </w:r>
      <w:r w:rsidRPr="00F47EC0">
        <w:rPr>
          <w:rFonts w:ascii="Calibri" w:hAnsi="Calibri" w:cs="Calibri"/>
          <w:sz w:val="20"/>
          <w:szCs w:val="20"/>
        </w:rPr>
        <w:t>loud Iaa</w:t>
      </w:r>
      <w:r w:rsidR="00834299">
        <w:rPr>
          <w:rFonts w:ascii="Calibri" w:hAnsi="Calibri" w:cs="Calibri"/>
          <w:sz w:val="20"/>
          <w:szCs w:val="20"/>
        </w:rPr>
        <w:t>S</w:t>
      </w:r>
      <w:r w:rsidRPr="00F47EC0">
        <w:rPr>
          <w:rFonts w:ascii="Calibri" w:hAnsi="Calibri" w:cs="Calibri"/>
          <w:sz w:val="20"/>
          <w:szCs w:val="20"/>
        </w:rPr>
        <w:t xml:space="preserve"> e PaaS”, attualmente in fase di aggiudicazione</w:t>
      </w:r>
      <w:r>
        <w:rPr>
          <w:rFonts w:ascii="Calibri" w:hAnsi="Calibri" w:cs="Calibri"/>
          <w:sz w:val="20"/>
          <w:szCs w:val="20"/>
        </w:rPr>
        <w:t xml:space="preserve"> ma prevista </w:t>
      </w:r>
      <w:r w:rsidRPr="00C11C5F">
        <w:rPr>
          <w:rFonts w:ascii="Calibri" w:hAnsi="Calibri" w:cs="Calibri"/>
          <w:sz w:val="20"/>
          <w:szCs w:val="20"/>
        </w:rPr>
        <w:t xml:space="preserve">oltre l’attuale scadenza </w:t>
      </w:r>
      <w:r>
        <w:rPr>
          <w:rFonts w:ascii="Calibri" w:hAnsi="Calibri" w:cs="Calibri"/>
          <w:sz w:val="20"/>
          <w:szCs w:val="20"/>
        </w:rPr>
        <w:t>del</w:t>
      </w:r>
      <w:r w:rsidRPr="00C11C5F">
        <w:rPr>
          <w:rFonts w:ascii="Calibri" w:hAnsi="Calibri" w:cs="Calibri"/>
          <w:sz w:val="20"/>
          <w:szCs w:val="20"/>
        </w:rPr>
        <w:t xml:space="preserve"> prossimo luglio 2021</w:t>
      </w:r>
      <w:r>
        <w:rPr>
          <w:rFonts w:ascii="Calibri" w:hAnsi="Calibri" w:cs="Calibri"/>
          <w:sz w:val="20"/>
          <w:szCs w:val="20"/>
        </w:rPr>
        <w:t>,</w:t>
      </w:r>
      <w:r w:rsidRPr="00C11C5F">
        <w:rPr>
          <w:rFonts w:ascii="Calibri" w:hAnsi="Calibri" w:cs="Calibri"/>
          <w:sz w:val="20"/>
          <w:szCs w:val="20"/>
        </w:rPr>
        <w:t xml:space="preserve"> per prestazioni identiche o analoghe a quelle dei Contratti Quadro in essere</w:t>
      </w:r>
      <w:r>
        <w:rPr>
          <w:rFonts w:ascii="Calibri" w:hAnsi="Calibri" w:cs="Calibri"/>
          <w:sz w:val="20"/>
          <w:szCs w:val="20"/>
        </w:rPr>
        <w:t>;</w:t>
      </w:r>
    </w:p>
    <w:p w14:paraId="2C9A036C" w14:textId="39EC2FA2" w:rsidR="00813545" w:rsidRDefault="00813545" w:rsidP="00813545">
      <w:pPr>
        <w:pStyle w:val="aoalthead20"/>
        <w:numPr>
          <w:ilvl w:val="0"/>
          <w:numId w:val="36"/>
        </w:numPr>
        <w:spacing w:beforeAutospacing="0" w:after="0" w:afterAutospacing="0" w:line="300" w:lineRule="atLeast"/>
        <w:jc w:val="both"/>
        <w:rPr>
          <w:rFonts w:ascii="Calibri" w:hAnsi="Calibri" w:cs="Calibri"/>
          <w:sz w:val="20"/>
          <w:szCs w:val="20"/>
        </w:rPr>
      </w:pPr>
      <w:r w:rsidRPr="00A454AC">
        <w:rPr>
          <w:rFonts w:ascii="Calibri" w:hAnsi="Calibri" w:cs="Calibri"/>
          <w:sz w:val="20"/>
          <w:szCs w:val="20"/>
        </w:rPr>
        <w:t xml:space="preserve">che i servizi oggetto </w:t>
      </w:r>
      <w:r w:rsidR="00D94C60">
        <w:rPr>
          <w:rFonts w:ascii="Calibri" w:hAnsi="Calibri" w:cs="Calibri"/>
          <w:sz w:val="20"/>
          <w:szCs w:val="20"/>
        </w:rPr>
        <w:t xml:space="preserve">del presente contratto </w:t>
      </w:r>
      <w:r w:rsidRPr="00A454AC">
        <w:rPr>
          <w:rFonts w:ascii="Calibri" w:hAnsi="Calibri" w:cs="Calibri"/>
          <w:sz w:val="20"/>
          <w:szCs w:val="20"/>
        </w:rPr>
        <w:t>corrispond</w:t>
      </w:r>
      <w:r w:rsidR="00D94C60">
        <w:rPr>
          <w:rFonts w:ascii="Calibri" w:hAnsi="Calibri" w:cs="Calibri"/>
          <w:sz w:val="20"/>
          <w:szCs w:val="20"/>
        </w:rPr>
        <w:t>ono</w:t>
      </w:r>
      <w:r w:rsidRPr="00A454AC">
        <w:rPr>
          <w:rFonts w:ascii="Calibri" w:hAnsi="Calibri" w:cs="Calibri"/>
          <w:sz w:val="20"/>
          <w:szCs w:val="20"/>
        </w:rPr>
        <w:t xml:space="preserve"> pienamente al perimetro dei servizi del Contratto Quadro in oggetto.</w:t>
      </w:r>
    </w:p>
    <w:p w14:paraId="23CD763E" w14:textId="77777777" w:rsidR="005B1145" w:rsidRPr="00A454AC" w:rsidRDefault="005B1145" w:rsidP="00197227">
      <w:pPr>
        <w:pStyle w:val="aoalthead20"/>
        <w:spacing w:beforeAutospacing="0" w:after="0" w:afterAutospacing="0" w:line="300" w:lineRule="atLeast"/>
        <w:ind w:left="360"/>
        <w:jc w:val="both"/>
        <w:rPr>
          <w:rFonts w:ascii="Calibri" w:hAnsi="Calibri" w:cs="Calibri"/>
          <w:sz w:val="20"/>
          <w:szCs w:val="20"/>
        </w:rPr>
      </w:pPr>
    </w:p>
    <w:p w14:paraId="2E3F06EA" w14:textId="60D73F08" w:rsidR="005505BD" w:rsidRPr="006026BD" w:rsidRDefault="005505BD" w:rsidP="005505BD">
      <w:pPr>
        <w:spacing w:line="360" w:lineRule="auto"/>
        <w:jc w:val="both"/>
        <w:rPr>
          <w:rFonts w:ascii="Calibri" w:hAnsi="Calibri"/>
          <w:lang w:eastAsia="en-US"/>
        </w:rPr>
      </w:pPr>
      <w:r w:rsidRPr="006026BD">
        <w:rPr>
          <w:rFonts w:ascii="Calibri" w:hAnsi="Calibri"/>
          <w:lang w:eastAsia="en-US"/>
        </w:rPr>
        <w:t xml:space="preserve">Le Parti prendono atto che l’Amministrazione </w:t>
      </w:r>
      <w:r w:rsidR="0059397E">
        <w:rPr>
          <w:rFonts w:ascii="Calibri" w:hAnsi="Calibri"/>
          <w:b/>
          <w:color w:val="0000FF"/>
          <w:lang w:eastAsia="en-US"/>
        </w:rPr>
        <w:t>s</w:t>
      </w:r>
      <w:r w:rsidRPr="009D64FB">
        <w:rPr>
          <w:rFonts w:ascii="Calibri" w:hAnsi="Calibri"/>
          <w:b/>
          <w:color w:val="0000FF"/>
          <w:lang w:eastAsia="en-US"/>
        </w:rPr>
        <w:t>i è registrata</w:t>
      </w:r>
      <w:r w:rsidR="00D23E12">
        <w:rPr>
          <w:rFonts w:ascii="Calibri" w:hAnsi="Calibri"/>
          <w:b/>
          <w:color w:val="0000FF"/>
          <w:lang w:eastAsia="en-US"/>
        </w:rPr>
        <w:t xml:space="preserve"> </w:t>
      </w:r>
      <w:r w:rsidRPr="006026BD">
        <w:rPr>
          <w:rFonts w:ascii="Calibri" w:hAnsi="Calibri"/>
          <w:lang w:eastAsia="en-US"/>
        </w:rPr>
        <w:t>alla “Piattaforma per la certificazione dei crediti” di cui ai Decreti Ministeriali 22/05/2012 e 25/06/2012, in conformità a quanto previsto dai Decreti stessi.</w:t>
      </w:r>
    </w:p>
    <w:p w14:paraId="16975F67" w14:textId="4833ADFC" w:rsidR="00D23E12" w:rsidRPr="00D23E12" w:rsidRDefault="005505BD" w:rsidP="00D23E12">
      <w:pPr>
        <w:jc w:val="both"/>
        <w:rPr>
          <w:rFonts w:ascii="Calibri" w:hAnsi="Calibri" w:cs="Calibri"/>
          <w:color w:val="000000"/>
        </w:rPr>
      </w:pPr>
      <w:r w:rsidRPr="006026BD">
        <w:rPr>
          <w:rFonts w:ascii="Calibri" w:hAnsi="Calibri" w:cs="Arial"/>
          <w:lang w:eastAsia="en-US"/>
        </w:rPr>
        <w:t xml:space="preserve">Il </w:t>
      </w:r>
      <w:r w:rsidRPr="006026BD">
        <w:rPr>
          <w:rFonts w:ascii="Calibri" w:hAnsi="Calibri" w:cs="Arial"/>
          <w:b/>
          <w:lang w:eastAsia="en-US"/>
        </w:rPr>
        <w:t xml:space="preserve">CIG </w:t>
      </w:r>
      <w:r w:rsidRPr="006026BD">
        <w:rPr>
          <w:rFonts w:ascii="Calibri" w:hAnsi="Calibri" w:cs="Arial"/>
          <w:lang w:eastAsia="en-US"/>
        </w:rPr>
        <w:t xml:space="preserve">del presente Contratto Esecutivo è il seguente: </w:t>
      </w:r>
      <w:r w:rsidR="00D23E12" w:rsidRPr="00D23E12">
        <w:rPr>
          <w:rFonts w:ascii="Calibri" w:hAnsi="Calibri" w:cs="Calibri"/>
          <w:color w:val="000000"/>
        </w:rPr>
        <w:t>91799584FD</w:t>
      </w:r>
    </w:p>
    <w:p w14:paraId="42F9183F" w14:textId="2438A0B9" w:rsidR="005505BD" w:rsidRPr="006026BD" w:rsidRDefault="005505BD" w:rsidP="005505BD">
      <w:pPr>
        <w:widowControl w:val="0"/>
        <w:spacing w:line="360" w:lineRule="auto"/>
        <w:jc w:val="both"/>
        <w:rPr>
          <w:rFonts w:ascii="Calibri" w:hAnsi="Calibri"/>
          <w:lang w:eastAsia="en-US"/>
        </w:rPr>
      </w:pPr>
    </w:p>
    <w:p w14:paraId="69240F89" w14:textId="3524D305" w:rsidR="005505BD" w:rsidRPr="006026BD" w:rsidRDefault="005505BD" w:rsidP="005505BD">
      <w:pPr>
        <w:widowControl w:val="0"/>
        <w:spacing w:line="360" w:lineRule="auto"/>
        <w:jc w:val="both"/>
        <w:rPr>
          <w:rFonts w:ascii="Calibri" w:hAnsi="Calibri" w:cs="Arial"/>
          <w:lang w:eastAsia="en-US"/>
        </w:rPr>
      </w:pPr>
      <w:r w:rsidRPr="006026BD">
        <w:rPr>
          <w:rFonts w:ascii="Calibri" w:hAnsi="Calibri" w:cs="Arial"/>
          <w:lang w:eastAsia="en-US"/>
        </w:rPr>
        <w:lastRenderedPageBreak/>
        <w:t xml:space="preserve">Il </w:t>
      </w:r>
      <w:r w:rsidRPr="006026BD">
        <w:rPr>
          <w:rFonts w:ascii="Calibri" w:hAnsi="Calibri" w:cs="Arial"/>
          <w:b/>
          <w:lang w:eastAsia="en-US"/>
        </w:rPr>
        <w:t xml:space="preserve">Codice univoco ufficio per Fatturazione </w:t>
      </w:r>
      <w:r w:rsidRPr="006026BD">
        <w:rPr>
          <w:rFonts w:ascii="Calibri" w:hAnsi="Calibri" w:cs="Arial"/>
          <w:lang w:eastAsia="en-US"/>
        </w:rPr>
        <w:t xml:space="preserve">è il seguente: </w:t>
      </w:r>
      <w:r w:rsidR="00D23E12" w:rsidRPr="00D20882">
        <w:rPr>
          <w:rFonts w:asciiTheme="minorHAnsi" w:hAnsiTheme="minorHAnsi"/>
          <w:b/>
          <w:bCs/>
          <w:i/>
          <w:color w:val="0000FF"/>
          <w:lang w:eastAsia="ar-SA"/>
        </w:rPr>
        <w:t>UFAXPW</w:t>
      </w:r>
    </w:p>
    <w:p w14:paraId="0C5A763C" w14:textId="77777777" w:rsidR="00D23E12" w:rsidRPr="00DA0247" w:rsidRDefault="005505BD" w:rsidP="00D23E12">
      <w:pPr>
        <w:spacing w:line="360" w:lineRule="auto"/>
        <w:jc w:val="both"/>
        <w:rPr>
          <w:rFonts w:ascii="Calibri" w:hAnsi="Calibri"/>
          <w:b/>
          <w:i/>
          <w:color w:val="0000FF"/>
          <w:lang w:eastAsia="en-US"/>
        </w:rPr>
      </w:pPr>
      <w:r w:rsidRPr="006026BD">
        <w:rPr>
          <w:rFonts w:ascii="Calibri" w:hAnsi="Calibri"/>
          <w:lang w:eastAsia="en-US"/>
        </w:rPr>
        <w:t>Costituisce</w:t>
      </w:r>
      <w:r w:rsidRPr="006026BD">
        <w:rPr>
          <w:rFonts w:ascii="Calibri" w:hAnsi="Calibri"/>
          <w:b/>
          <w:lang w:eastAsia="en-US"/>
        </w:rPr>
        <w:t xml:space="preserve"> Allegato 1</w:t>
      </w:r>
      <w:r w:rsidRPr="006026BD">
        <w:rPr>
          <w:rFonts w:ascii="Calibri" w:hAnsi="Calibri"/>
          <w:lang w:eastAsia="en-US"/>
        </w:rPr>
        <w:t xml:space="preserve">: “Progetto dei Fabbisogni” di cui all’art. 7 del Contratto Quadro: </w:t>
      </w:r>
      <w:r w:rsidR="00D23E12" w:rsidRPr="00DA0247">
        <w:rPr>
          <w:rFonts w:ascii="Calibri" w:hAnsi="Calibri"/>
          <w:b/>
          <w:i/>
          <w:color w:val="0000FF"/>
          <w:lang w:eastAsia="en-US"/>
        </w:rPr>
        <w:t>PROGETTO dei FABBISOGNI per la fornitura di “Servizi di Cloud Computing” SPC CLOUD</w:t>
      </w:r>
    </w:p>
    <w:p w14:paraId="2774F521" w14:textId="64AFCEA0" w:rsidR="005505BD" w:rsidRDefault="00D23E12" w:rsidP="00D23E12">
      <w:pPr>
        <w:pStyle w:val="Default"/>
        <w:rPr>
          <w:lang w:eastAsia="en-US"/>
        </w:rPr>
      </w:pPr>
      <w:r w:rsidRPr="00DA0247">
        <w:rPr>
          <w:b/>
          <w:i/>
          <w:color w:val="0000FF"/>
          <w:lang w:eastAsia="en-US"/>
        </w:rPr>
        <w:t>LOTTO1 - PROVINCIA DI TREVISO Progetto SAD</w:t>
      </w:r>
      <w:r w:rsidR="005505BD" w:rsidRPr="006026BD">
        <w:rPr>
          <w:lang w:eastAsia="en-US"/>
        </w:rPr>
        <w:t>, codice</w:t>
      </w:r>
      <w:r w:rsidR="0059397E" w:rsidRPr="009D64FB">
        <w:rPr>
          <w:b/>
          <w:i/>
          <w:lang w:eastAsia="en-US"/>
        </w:rPr>
        <w:t xml:space="preserve"> </w:t>
      </w:r>
      <w:r w:rsidRPr="00D23E12">
        <w:rPr>
          <w:b/>
          <w:i/>
          <w:color w:val="0000FF"/>
          <w:lang w:eastAsia="en-US"/>
        </w:rPr>
        <w:t>2280008870265003PJF</w:t>
      </w:r>
      <w:r w:rsidR="005505BD" w:rsidRPr="006026BD">
        <w:rPr>
          <w:lang w:eastAsia="en-US"/>
        </w:rPr>
        <w:t xml:space="preserve">, versione </w:t>
      </w:r>
      <w:r>
        <w:rPr>
          <w:b/>
          <w:i/>
          <w:color w:val="0000FF"/>
          <w:lang w:eastAsia="en-US"/>
        </w:rPr>
        <w:t>1.0</w:t>
      </w:r>
      <w:r w:rsidR="005505BD" w:rsidRPr="006026BD">
        <w:rPr>
          <w:lang w:eastAsia="en-US"/>
        </w:rPr>
        <w:t xml:space="preserve">, emesso il </w:t>
      </w:r>
      <w:r>
        <w:rPr>
          <w:b/>
          <w:i/>
          <w:color w:val="0000FF"/>
          <w:lang w:eastAsia="en-US"/>
        </w:rPr>
        <w:t>28/03/2022</w:t>
      </w:r>
      <w:r w:rsidR="005505BD" w:rsidRPr="006026BD">
        <w:rPr>
          <w:lang w:eastAsia="en-US"/>
        </w:rPr>
        <w:t>.</w:t>
      </w:r>
      <w:r w:rsidR="00532DB6">
        <w:rPr>
          <w:lang w:eastAsia="en-US"/>
        </w:rPr>
        <w:t xml:space="preserve"> </w:t>
      </w:r>
      <w:r w:rsidR="00532DB6" w:rsidRPr="00532DB6">
        <w:rPr>
          <w:lang w:eastAsia="en-US"/>
        </w:rPr>
        <w:t xml:space="preserve">Il Fornitore che esegue le prestazioni </w:t>
      </w:r>
      <w:r w:rsidR="00532DB6">
        <w:rPr>
          <w:lang w:eastAsia="en-US"/>
        </w:rPr>
        <w:t>indicate</w:t>
      </w:r>
      <w:r w:rsidR="00532DB6" w:rsidRPr="00532DB6">
        <w:rPr>
          <w:lang w:eastAsia="en-US"/>
        </w:rPr>
        <w:t xml:space="preserve"> nel Progetto dei Fabbisogni è la/le società </w:t>
      </w:r>
      <w:r>
        <w:rPr>
          <w:rFonts w:asciiTheme="minorHAnsi" w:hAnsiTheme="minorHAnsi"/>
          <w:b/>
          <w:bCs/>
          <w:i/>
          <w:color w:val="0000FF"/>
          <w:lang w:eastAsia="ar-SA"/>
        </w:rPr>
        <w:t>Telecom Italia S.p.A.</w:t>
      </w:r>
    </w:p>
    <w:p w14:paraId="4CECBE37" w14:textId="4796AC23" w:rsidR="00733020" w:rsidRPr="003405FA" w:rsidRDefault="00733020" w:rsidP="00733020">
      <w:pPr>
        <w:spacing w:line="360" w:lineRule="auto"/>
        <w:jc w:val="both"/>
        <w:rPr>
          <w:rFonts w:ascii="Calibri" w:hAnsi="Calibri"/>
          <w:lang w:eastAsia="en-US"/>
        </w:rPr>
      </w:pPr>
      <w:r w:rsidRPr="003405FA">
        <w:rPr>
          <w:rFonts w:ascii="Calibri" w:hAnsi="Calibri"/>
          <w:lang w:eastAsia="en-US"/>
        </w:rPr>
        <w:t xml:space="preserve">Costituisce </w:t>
      </w:r>
      <w:r w:rsidRPr="003405FA">
        <w:rPr>
          <w:rFonts w:ascii="Calibri" w:hAnsi="Calibri"/>
          <w:b/>
          <w:lang w:eastAsia="en-US"/>
        </w:rPr>
        <w:t>Allegato 2</w:t>
      </w:r>
      <w:r w:rsidRPr="003405FA">
        <w:rPr>
          <w:rFonts w:ascii="Calibri" w:hAnsi="Calibri"/>
          <w:lang w:eastAsia="en-US"/>
        </w:rPr>
        <w:t>:</w:t>
      </w:r>
      <w:r w:rsidR="002534AB">
        <w:rPr>
          <w:rFonts w:ascii="Calibri" w:hAnsi="Calibri"/>
          <w:lang w:eastAsia="en-US"/>
        </w:rPr>
        <w:t xml:space="preserve"> </w:t>
      </w:r>
      <w:r>
        <w:rPr>
          <w:rFonts w:ascii="Calibri" w:hAnsi="Calibri"/>
          <w:lang w:eastAsia="en-US"/>
        </w:rPr>
        <w:t xml:space="preserve">il documento di nomina a Responsabile del trattamento dei dati ovvero a </w:t>
      </w:r>
      <w:r w:rsidR="0059397E">
        <w:rPr>
          <w:rFonts w:ascii="Calibri" w:hAnsi="Calibri"/>
          <w:lang w:eastAsia="en-US"/>
        </w:rPr>
        <w:t>S</w:t>
      </w:r>
      <w:r>
        <w:rPr>
          <w:rFonts w:ascii="Calibri" w:hAnsi="Calibri"/>
          <w:lang w:eastAsia="en-US"/>
        </w:rPr>
        <w:t xml:space="preserve">ub </w:t>
      </w:r>
      <w:r w:rsidR="0059397E">
        <w:rPr>
          <w:rFonts w:ascii="Calibri" w:hAnsi="Calibri"/>
          <w:lang w:eastAsia="en-US"/>
        </w:rPr>
        <w:t>R</w:t>
      </w:r>
      <w:r>
        <w:rPr>
          <w:rFonts w:ascii="Calibri" w:hAnsi="Calibri"/>
          <w:lang w:eastAsia="en-US"/>
        </w:rPr>
        <w:t>espon</w:t>
      </w:r>
      <w:r w:rsidR="00532DB6">
        <w:rPr>
          <w:rFonts w:ascii="Calibri" w:hAnsi="Calibri"/>
          <w:lang w:eastAsia="en-US"/>
        </w:rPr>
        <w:t>sabile del trattamento dei dati personali</w:t>
      </w:r>
      <w:r w:rsidR="002534AB">
        <w:rPr>
          <w:rFonts w:ascii="Calibri" w:hAnsi="Calibri"/>
          <w:lang w:eastAsia="en-US"/>
        </w:rPr>
        <w:t>&gt;</w:t>
      </w:r>
      <w:r>
        <w:rPr>
          <w:rFonts w:ascii="Calibri" w:hAnsi="Calibri"/>
          <w:lang w:eastAsia="en-US"/>
        </w:rPr>
        <w:t>.</w:t>
      </w:r>
    </w:p>
    <w:p w14:paraId="314A2BE8" w14:textId="2CD470F5" w:rsidR="005505BD" w:rsidRPr="006026BD" w:rsidRDefault="005505BD" w:rsidP="005505BD">
      <w:pPr>
        <w:spacing w:line="360" w:lineRule="auto"/>
        <w:jc w:val="both"/>
        <w:rPr>
          <w:rFonts w:ascii="Calibri" w:hAnsi="Calibri"/>
          <w:lang w:eastAsia="en-US"/>
        </w:rPr>
      </w:pPr>
      <w:r w:rsidRPr="006026BD">
        <w:rPr>
          <w:rFonts w:ascii="Calibri" w:hAnsi="Calibri"/>
          <w:b/>
          <w:lang w:eastAsia="en-US"/>
        </w:rPr>
        <w:t>Durata:</w:t>
      </w:r>
      <w:r w:rsidRPr="006026BD">
        <w:rPr>
          <w:rFonts w:ascii="Calibri" w:hAnsi="Calibri"/>
          <w:lang w:eastAsia="en-US"/>
        </w:rPr>
        <w:t xml:space="preserve"> Il presente Contratto Esecutivo è efficace dalla data di sottoscrizione e ha una durata pari a </w:t>
      </w:r>
      <w:r w:rsidR="00216A89">
        <w:rPr>
          <w:rFonts w:asciiTheme="minorHAnsi" w:hAnsiTheme="minorHAnsi"/>
          <w:b/>
          <w:bCs/>
          <w:i/>
          <w:color w:val="0000FF"/>
          <w:lang w:eastAsia="ar-SA"/>
        </w:rPr>
        <w:t>4 mesi</w:t>
      </w:r>
      <w:r w:rsidRPr="006026BD">
        <w:rPr>
          <w:rFonts w:ascii="Calibri" w:hAnsi="Calibri"/>
          <w:lang w:eastAsia="en-US"/>
        </w:rPr>
        <w:t xml:space="preserve"> a partire dalla data di attivazione del primo servizio richiesto (</w:t>
      </w:r>
      <w:r w:rsidRPr="006026BD">
        <w:rPr>
          <w:rFonts w:ascii="Calibri" w:hAnsi="Calibri"/>
          <w:i/>
          <w:lang w:eastAsia="en-US"/>
        </w:rPr>
        <w:t>indicare la durata contrattuale in ragione dei servizi richiesti, secondo quanto stabilito nel paragrafo 3.2 del Capitolato Tecnico Parte Generale</w:t>
      </w:r>
      <w:r w:rsidRPr="006026BD">
        <w:rPr>
          <w:rFonts w:ascii="Calibri" w:hAnsi="Calibri"/>
          <w:lang w:eastAsia="en-US"/>
        </w:rPr>
        <w:t>), salvi i casi di risoluzione o recesso ai sensi, rispettivamente, degli artt. 24 e 25 del Contratto Quadro.</w:t>
      </w:r>
    </w:p>
    <w:p w14:paraId="05833AA7" w14:textId="5FFCEB19" w:rsidR="00751CB1" w:rsidRPr="006026BD" w:rsidRDefault="00751CB1" w:rsidP="005505BD">
      <w:pPr>
        <w:spacing w:line="360" w:lineRule="auto"/>
        <w:jc w:val="both"/>
        <w:rPr>
          <w:rFonts w:ascii="Calibri" w:hAnsi="Calibri"/>
          <w:lang w:eastAsia="en-US"/>
        </w:rPr>
      </w:pPr>
      <w:r w:rsidRPr="006026BD">
        <w:rPr>
          <w:rFonts w:ascii="Calibri" w:hAnsi="Calibri"/>
          <w:lang w:eastAsia="en-US"/>
        </w:rPr>
        <w:t xml:space="preserve">Il </w:t>
      </w:r>
      <w:r w:rsidRPr="006026BD">
        <w:rPr>
          <w:rFonts w:ascii="Calibri" w:hAnsi="Calibri"/>
          <w:b/>
          <w:lang w:eastAsia="en-US"/>
        </w:rPr>
        <w:t>valore complessivo del presente Contratto Esecutivo</w:t>
      </w:r>
      <w:r w:rsidRPr="006026BD">
        <w:rPr>
          <w:rFonts w:ascii="Calibri" w:hAnsi="Calibri"/>
          <w:lang w:eastAsia="en-US"/>
        </w:rPr>
        <w:t xml:space="preserve"> è quello espressamente indicato al paragrafo </w:t>
      </w:r>
      <w:r w:rsidR="00216A89">
        <w:rPr>
          <w:rFonts w:ascii="Calibri" w:hAnsi="Calibri"/>
          <w:b/>
          <w:i/>
          <w:color w:val="0000FF"/>
          <w:lang w:eastAsia="en-US"/>
        </w:rPr>
        <w:t>n.9</w:t>
      </w:r>
      <w:r w:rsidRPr="006026BD">
        <w:rPr>
          <w:rFonts w:ascii="Calibri" w:hAnsi="Calibri"/>
          <w:lang w:eastAsia="en-US"/>
        </w:rPr>
        <w:t xml:space="preserve"> del Progetto dei Fabbisogni approvato dall’Amministrazione Beneficiaria all’atto della stipula del presente Contratto Esecutivo.</w:t>
      </w:r>
    </w:p>
    <w:p w14:paraId="166DC434" w14:textId="2E125CA5" w:rsidR="00751CB1" w:rsidRPr="006026BD" w:rsidRDefault="00751CB1" w:rsidP="005505BD">
      <w:pPr>
        <w:spacing w:line="360" w:lineRule="auto"/>
        <w:jc w:val="both"/>
        <w:rPr>
          <w:rFonts w:ascii="Calibri" w:hAnsi="Calibri"/>
          <w:lang w:eastAsia="en-US"/>
        </w:rPr>
      </w:pPr>
      <w:r w:rsidRPr="006026BD">
        <w:rPr>
          <w:rFonts w:ascii="Calibri" w:hAnsi="Calibri"/>
          <w:lang w:eastAsia="en-US"/>
        </w:rPr>
        <w:t xml:space="preserve">Il </w:t>
      </w:r>
      <w:r w:rsidRPr="006026BD">
        <w:rPr>
          <w:rFonts w:ascii="Calibri" w:hAnsi="Calibri"/>
          <w:b/>
          <w:lang w:eastAsia="en-US"/>
        </w:rPr>
        <w:t xml:space="preserve">valore del contributo di cui all’art. 18, comma 3, </w:t>
      </w:r>
      <w:proofErr w:type="spellStart"/>
      <w:r w:rsidRPr="006026BD">
        <w:rPr>
          <w:rFonts w:ascii="Calibri" w:hAnsi="Calibri"/>
          <w:b/>
          <w:lang w:eastAsia="en-US"/>
        </w:rPr>
        <w:t>D.Lgs.</w:t>
      </w:r>
      <w:proofErr w:type="spellEnd"/>
      <w:r w:rsidRPr="006026BD">
        <w:rPr>
          <w:rFonts w:ascii="Calibri" w:hAnsi="Calibri"/>
          <w:b/>
          <w:lang w:eastAsia="en-US"/>
        </w:rPr>
        <w:t xml:space="preserve"> </w:t>
      </w:r>
      <w:proofErr w:type="gramStart"/>
      <w:r w:rsidRPr="006026BD">
        <w:rPr>
          <w:rFonts w:ascii="Calibri" w:hAnsi="Calibri"/>
          <w:b/>
          <w:lang w:eastAsia="en-US"/>
        </w:rPr>
        <w:t>1 dicembre</w:t>
      </w:r>
      <w:proofErr w:type="gramEnd"/>
      <w:r w:rsidRPr="006026BD">
        <w:rPr>
          <w:rFonts w:ascii="Calibri" w:hAnsi="Calibri"/>
          <w:b/>
          <w:lang w:eastAsia="en-US"/>
        </w:rPr>
        <w:t xml:space="preserve"> 2009, n. 177</w:t>
      </w:r>
      <w:r w:rsidRPr="006026BD">
        <w:rPr>
          <w:rFonts w:ascii="Calibri" w:hAnsi="Calibri"/>
          <w:lang w:eastAsia="en-US"/>
        </w:rPr>
        <w:t xml:space="preserve">, dovuto dall’Amministrazione Beneficiaria nella misura prevista dall’art. 2, </w:t>
      </w:r>
      <w:r w:rsidRPr="009D64FB">
        <w:rPr>
          <w:rFonts w:ascii="Calibri" w:hAnsi="Calibri"/>
          <w:b/>
          <w:i/>
          <w:color w:val="0000FF"/>
          <w:lang w:eastAsia="en-US"/>
        </w:rPr>
        <w:t>lettera a)</w:t>
      </w:r>
      <w:r w:rsidRPr="006026BD">
        <w:rPr>
          <w:rFonts w:ascii="Calibri" w:hAnsi="Calibri"/>
          <w:lang w:eastAsia="en-US"/>
        </w:rPr>
        <w:t>, del D.P.C.M. 23 giugno 2010, in ragione del valore complessivo del presente Contratto Esecutivo, ammonta ad €</w:t>
      </w:r>
      <w:r w:rsidR="00AF55ED">
        <w:rPr>
          <w:rFonts w:ascii="Calibri" w:hAnsi="Calibri"/>
          <w:lang w:eastAsia="en-US"/>
        </w:rPr>
        <w:t xml:space="preserve"> </w:t>
      </w:r>
      <w:r w:rsidR="00216A89">
        <w:rPr>
          <w:rFonts w:ascii="Calibri" w:hAnsi="Calibri"/>
          <w:b/>
          <w:color w:val="0000FF"/>
          <w:lang w:eastAsia="en-US"/>
        </w:rPr>
        <w:t>479,88</w:t>
      </w:r>
      <w:r w:rsidRPr="009D64FB">
        <w:rPr>
          <w:rFonts w:ascii="Calibri" w:hAnsi="Calibri"/>
          <w:b/>
          <w:color w:val="0000FF"/>
          <w:lang w:eastAsia="en-US"/>
        </w:rPr>
        <w:t xml:space="preserve"> (Euro </w:t>
      </w:r>
      <w:r w:rsidR="00216A89">
        <w:rPr>
          <w:rFonts w:ascii="Calibri" w:hAnsi="Calibri"/>
          <w:b/>
          <w:color w:val="0000FF"/>
          <w:lang w:eastAsia="en-US"/>
        </w:rPr>
        <w:t>quattrocentosettantanove,88</w:t>
      </w:r>
      <w:r w:rsidRPr="009D64FB">
        <w:rPr>
          <w:rFonts w:ascii="Calibri" w:hAnsi="Calibri"/>
          <w:b/>
          <w:color w:val="0000FF"/>
          <w:lang w:eastAsia="en-US"/>
        </w:rPr>
        <w:t>)</w:t>
      </w:r>
      <w:r w:rsidRPr="006026BD">
        <w:rPr>
          <w:rFonts w:ascii="Calibri" w:hAnsi="Calibri"/>
          <w:lang w:eastAsia="en-US"/>
        </w:rPr>
        <w:t>.</w:t>
      </w:r>
    </w:p>
    <w:p w14:paraId="0C0CC6D3" w14:textId="77777777" w:rsidR="008D1C32" w:rsidRPr="006026BD" w:rsidRDefault="008D1C32" w:rsidP="005505BD">
      <w:pPr>
        <w:spacing w:line="360" w:lineRule="auto"/>
        <w:jc w:val="both"/>
        <w:rPr>
          <w:rFonts w:ascii="Calibri" w:hAnsi="Calibri"/>
          <w:lang w:eastAsia="en-US"/>
        </w:rPr>
      </w:pPr>
    </w:p>
    <w:p w14:paraId="61344E83" w14:textId="77777777" w:rsidR="008D1C32" w:rsidRPr="006026BD" w:rsidRDefault="008D1C32" w:rsidP="006026BD">
      <w:pPr>
        <w:spacing w:line="360" w:lineRule="auto"/>
        <w:jc w:val="center"/>
        <w:rPr>
          <w:rFonts w:ascii="Calibri" w:hAnsi="Calibri"/>
          <w:lang w:eastAsia="en-US"/>
        </w:rPr>
      </w:pPr>
      <w:r w:rsidRPr="006026BD">
        <w:rPr>
          <w:rFonts w:ascii="Calibri" w:hAnsi="Calibri"/>
          <w:lang w:eastAsia="en-US"/>
        </w:rPr>
        <w:t>***</w:t>
      </w:r>
    </w:p>
    <w:p w14:paraId="2EB4EAD5" w14:textId="77777777" w:rsidR="000044A4" w:rsidRPr="004F415D" w:rsidRDefault="000044A4" w:rsidP="006026BD">
      <w:pPr>
        <w:spacing w:line="360" w:lineRule="auto"/>
        <w:jc w:val="both"/>
        <w:rPr>
          <w:rFonts w:asciiTheme="minorHAnsi" w:hAnsiTheme="minorHAnsi"/>
        </w:rPr>
      </w:pPr>
      <w:r w:rsidRPr="004F415D">
        <w:rPr>
          <w:rFonts w:asciiTheme="minorHAnsi" w:hAnsiTheme="minorHAnsi"/>
          <w:b/>
          <w:caps/>
          <w:kern w:val="28"/>
        </w:rPr>
        <w:t>trattamento dei dati PERSONALI</w:t>
      </w:r>
    </w:p>
    <w:p w14:paraId="6DA1AECA" w14:textId="1178F525" w:rsidR="004F415D" w:rsidRPr="004F415D" w:rsidRDefault="004F415D" w:rsidP="004F415D">
      <w:pPr>
        <w:pStyle w:val="aoalthead20"/>
        <w:spacing w:beforeAutospacing="0" w:after="0" w:afterAutospacing="0" w:line="300" w:lineRule="atLeast"/>
        <w:jc w:val="both"/>
        <w:rPr>
          <w:rFonts w:ascii="Calibri" w:eastAsia="Times New Roman" w:hAnsi="Calibri"/>
          <w:sz w:val="20"/>
          <w:szCs w:val="20"/>
          <w:lang w:eastAsia="en-US"/>
        </w:rPr>
      </w:pPr>
      <w:r w:rsidRPr="004F415D">
        <w:rPr>
          <w:rFonts w:ascii="Calibri" w:eastAsia="Times New Roman" w:hAnsi="Calibri"/>
          <w:sz w:val="20"/>
          <w:szCs w:val="20"/>
          <w:lang w:eastAsia="en-US"/>
        </w:rPr>
        <w:t xml:space="preserve">In ragione dell’oggetto del presente contratto esecutivo, ove il Fornitore sia chiamato ad eseguire attività di trattamento di dati personali, per conto dell’Amministrazione contraente, lo stesso potrà essere nominato “Responsabile del trattamento” o “sub-Responsabile del trattamento” ai sensi dell’art. 28 del Regolamento UE; a tal fine, esso si impegna ad improntare il trattamento dei dati ai principi di correttezza, liceità e trasparenza nel pieno rispetto di quanto disposto dall’art. 5 del Regolamento UE, limitandosi ad eseguire i soli trattamenti funzionali, necessari e pertinenti all’esecuzione delle prestazioni contrattuali e, in ogni modo, non incompatibili con le finalità per cui i dati sono stati raccolti. </w:t>
      </w:r>
    </w:p>
    <w:p w14:paraId="6EBB6B2C" w14:textId="77777777" w:rsidR="004F415D" w:rsidRPr="004F415D" w:rsidRDefault="004F415D" w:rsidP="004F415D">
      <w:pPr>
        <w:pStyle w:val="aoalthead20"/>
        <w:spacing w:beforeAutospacing="0" w:after="0" w:afterAutospacing="0" w:line="300" w:lineRule="atLeast"/>
        <w:jc w:val="both"/>
        <w:rPr>
          <w:rFonts w:ascii="Calibri" w:eastAsia="Times New Roman" w:hAnsi="Calibri"/>
          <w:sz w:val="20"/>
          <w:szCs w:val="20"/>
          <w:lang w:eastAsia="en-US"/>
        </w:rPr>
      </w:pPr>
      <w:r w:rsidRPr="004F415D">
        <w:rPr>
          <w:rFonts w:ascii="Calibri" w:eastAsia="Times New Roman" w:hAnsi="Calibri"/>
          <w:sz w:val="20"/>
          <w:szCs w:val="20"/>
          <w:lang w:eastAsia="en-US"/>
        </w:rPr>
        <w:t xml:space="preserve">Il Fornitore </w:t>
      </w:r>
      <w:bookmarkStart w:id="0" w:name="_Hlk69975600"/>
      <w:r w:rsidRPr="004F415D">
        <w:rPr>
          <w:rFonts w:ascii="Calibri" w:eastAsia="Times New Roman" w:hAnsi="Calibri"/>
          <w:sz w:val="20"/>
          <w:szCs w:val="20"/>
          <w:lang w:eastAsia="en-US"/>
        </w:rPr>
        <w:t xml:space="preserve">si impegna ad accettare </w:t>
      </w:r>
      <w:bookmarkEnd w:id="0"/>
      <w:r w:rsidRPr="004F415D">
        <w:rPr>
          <w:rFonts w:ascii="Calibri" w:eastAsia="Times New Roman" w:hAnsi="Calibri"/>
          <w:sz w:val="20"/>
          <w:szCs w:val="20"/>
          <w:lang w:eastAsia="en-US"/>
        </w:rPr>
        <w:t>la designazione a Responsabile/sub-Responsabile del trattamento ai sensi dell’art. 28 del Regolamento UE, da parte dell’Amministrazione, relativamente ai dati personali di cui la stessa è Titolare e che potranno essere trattati dal Fornitore nell’ambito dell’erogazione dei servizi contrattualmente previsti.</w:t>
      </w:r>
    </w:p>
    <w:p w14:paraId="270B777D" w14:textId="77777777" w:rsidR="000C016B" w:rsidRDefault="004F415D" w:rsidP="004F415D">
      <w:pPr>
        <w:pStyle w:val="aoalthead20"/>
        <w:spacing w:beforeAutospacing="0" w:after="0" w:afterAutospacing="0" w:line="300" w:lineRule="atLeast"/>
        <w:jc w:val="both"/>
        <w:rPr>
          <w:rFonts w:ascii="Calibri" w:eastAsia="Times New Roman" w:hAnsi="Calibri"/>
          <w:sz w:val="20"/>
          <w:szCs w:val="20"/>
          <w:lang w:eastAsia="en-US"/>
        </w:rPr>
      </w:pPr>
      <w:r w:rsidRPr="004F415D">
        <w:rPr>
          <w:rFonts w:ascii="Calibri" w:eastAsia="Times New Roman" w:hAnsi="Calibri"/>
          <w:sz w:val="20"/>
          <w:szCs w:val="20"/>
          <w:lang w:eastAsia="en-US"/>
        </w:rPr>
        <w:lastRenderedPageBreak/>
        <w:t xml:space="preserve">Con la sottoscrizione del contratto </w:t>
      </w:r>
      <w:r w:rsidR="00380AC8">
        <w:rPr>
          <w:rFonts w:ascii="Calibri" w:eastAsia="Times New Roman" w:hAnsi="Calibri"/>
          <w:sz w:val="20"/>
          <w:szCs w:val="20"/>
          <w:lang w:eastAsia="en-US"/>
        </w:rPr>
        <w:t>l</w:t>
      </w:r>
      <w:r w:rsidR="007E4593">
        <w:rPr>
          <w:rFonts w:ascii="Calibri" w:eastAsia="Times New Roman" w:hAnsi="Calibri"/>
          <w:sz w:val="20"/>
          <w:szCs w:val="20"/>
          <w:lang w:eastAsia="en-US"/>
        </w:rPr>
        <w:t xml:space="preserve">a/le </w:t>
      </w:r>
      <w:r w:rsidR="00380AC8">
        <w:rPr>
          <w:rFonts w:ascii="Calibri" w:eastAsia="Times New Roman" w:hAnsi="Calibri"/>
          <w:sz w:val="20"/>
          <w:szCs w:val="20"/>
          <w:lang w:eastAsia="en-US"/>
        </w:rPr>
        <w:t>impresa</w:t>
      </w:r>
      <w:r w:rsidR="007E4593">
        <w:rPr>
          <w:rFonts w:ascii="Calibri" w:eastAsia="Times New Roman" w:hAnsi="Calibri"/>
          <w:sz w:val="20"/>
          <w:szCs w:val="20"/>
          <w:lang w:eastAsia="en-US"/>
        </w:rPr>
        <w:t>/e</w:t>
      </w:r>
      <w:r w:rsidR="00380AC8">
        <w:rPr>
          <w:rFonts w:ascii="Calibri" w:eastAsia="Times New Roman" w:hAnsi="Calibri"/>
          <w:sz w:val="20"/>
          <w:szCs w:val="20"/>
          <w:lang w:eastAsia="en-US"/>
        </w:rPr>
        <w:t xml:space="preserve"> nominata</w:t>
      </w:r>
      <w:r w:rsidR="007E4593">
        <w:rPr>
          <w:rFonts w:ascii="Calibri" w:eastAsia="Times New Roman" w:hAnsi="Calibri"/>
          <w:sz w:val="20"/>
          <w:szCs w:val="20"/>
          <w:lang w:eastAsia="en-US"/>
        </w:rPr>
        <w:t>/e</w:t>
      </w:r>
      <w:r w:rsidR="00380AC8">
        <w:rPr>
          <w:rFonts w:ascii="Calibri" w:eastAsia="Times New Roman" w:hAnsi="Calibri"/>
          <w:sz w:val="20"/>
          <w:szCs w:val="20"/>
          <w:lang w:eastAsia="en-US"/>
        </w:rPr>
        <w:t xml:space="preserve"> Responsabile/Sub</w:t>
      </w:r>
      <w:r w:rsidR="000A1615">
        <w:rPr>
          <w:rFonts w:ascii="Calibri" w:eastAsia="Times New Roman" w:hAnsi="Calibri"/>
          <w:sz w:val="20"/>
          <w:szCs w:val="20"/>
          <w:lang w:eastAsia="en-US"/>
        </w:rPr>
        <w:t>-</w:t>
      </w:r>
      <w:r w:rsidR="00380AC8">
        <w:rPr>
          <w:rFonts w:ascii="Calibri" w:eastAsia="Times New Roman" w:hAnsi="Calibri"/>
          <w:sz w:val="20"/>
          <w:szCs w:val="20"/>
          <w:lang w:eastAsia="en-US"/>
        </w:rPr>
        <w:t>Responsabile</w:t>
      </w:r>
      <w:r w:rsidRPr="004F415D">
        <w:rPr>
          <w:rFonts w:ascii="Calibri" w:eastAsia="Times New Roman" w:hAnsi="Calibri"/>
          <w:sz w:val="20"/>
          <w:szCs w:val="20"/>
          <w:lang w:eastAsia="en-US"/>
        </w:rPr>
        <w:t xml:space="preserve"> si obbliga ad adottare le misure di sicurezza di natura fisica, logica, tecnica e organizzativa idonee a garantire un livello di sicurezza adeguato al rischio e conformi a quanto previsto dalla normativa pro-tempore vigente e dalle istruzioni fornite dall’Amministrazione, ivi comprese quelle specificate nel Contratto, unitamente ai suoi Allegati.</w:t>
      </w:r>
    </w:p>
    <w:p w14:paraId="7DF3BDAA" w14:textId="77777777" w:rsidR="004F415D" w:rsidRPr="004F415D" w:rsidRDefault="000C016B" w:rsidP="004F415D">
      <w:pPr>
        <w:pStyle w:val="aoalthead20"/>
        <w:spacing w:beforeAutospacing="0" w:after="0" w:afterAutospacing="0" w:line="300" w:lineRule="atLeast"/>
        <w:jc w:val="both"/>
        <w:rPr>
          <w:rFonts w:ascii="Calibri" w:eastAsia="Times New Roman" w:hAnsi="Calibri"/>
          <w:sz w:val="20"/>
          <w:szCs w:val="20"/>
          <w:lang w:eastAsia="en-US"/>
        </w:rPr>
      </w:pPr>
      <w:r w:rsidRPr="000C016B">
        <w:rPr>
          <w:rFonts w:asciiTheme="minorHAnsi" w:eastAsia="Times New Roman" w:hAnsiTheme="minorHAnsi"/>
          <w:sz w:val="20"/>
          <w:szCs w:val="20"/>
        </w:rPr>
        <w:t xml:space="preserve">Il Fornitore accetta </w:t>
      </w:r>
      <w:r>
        <w:rPr>
          <w:rFonts w:asciiTheme="minorHAnsi" w:eastAsia="Times New Roman" w:hAnsiTheme="minorHAnsi"/>
          <w:sz w:val="20"/>
          <w:szCs w:val="20"/>
        </w:rPr>
        <w:t xml:space="preserve">altresì </w:t>
      </w:r>
      <w:r w:rsidRPr="000C016B">
        <w:rPr>
          <w:rFonts w:asciiTheme="minorHAnsi" w:eastAsia="Times New Roman" w:hAnsiTheme="minorHAnsi"/>
          <w:sz w:val="20"/>
          <w:szCs w:val="20"/>
        </w:rPr>
        <w:t>le cause di risoluzione previste nell’atto di nomina a Responsabile/sub Responsabile del Trattamento</w:t>
      </w:r>
      <w:r w:rsidR="0005636D">
        <w:rPr>
          <w:rFonts w:asciiTheme="minorHAnsi" w:eastAsia="Times New Roman" w:hAnsiTheme="minorHAnsi"/>
          <w:sz w:val="20"/>
          <w:szCs w:val="20"/>
        </w:rPr>
        <w:t>, che si intendono qui integralmente trascritte</w:t>
      </w:r>
      <w:r>
        <w:rPr>
          <w:rFonts w:asciiTheme="minorHAnsi" w:eastAsia="Times New Roman" w:hAnsiTheme="minorHAnsi"/>
          <w:sz w:val="20"/>
          <w:szCs w:val="20"/>
        </w:rPr>
        <w:t>.</w:t>
      </w:r>
    </w:p>
    <w:p w14:paraId="0AC01900" w14:textId="77777777" w:rsidR="004F415D" w:rsidRPr="004F415D" w:rsidRDefault="004F415D" w:rsidP="004F415D">
      <w:pPr>
        <w:pStyle w:val="aoalthead20"/>
        <w:spacing w:beforeAutospacing="0" w:after="0" w:afterAutospacing="0" w:line="300" w:lineRule="atLeast"/>
        <w:jc w:val="both"/>
        <w:rPr>
          <w:rFonts w:ascii="Calibri" w:eastAsia="Times New Roman" w:hAnsi="Calibri"/>
          <w:sz w:val="20"/>
          <w:szCs w:val="20"/>
          <w:lang w:eastAsia="en-US"/>
        </w:rPr>
      </w:pPr>
      <w:r w:rsidRPr="004F415D">
        <w:rPr>
          <w:rFonts w:ascii="Calibri" w:eastAsia="Times New Roman" w:hAnsi="Calibri"/>
          <w:sz w:val="20"/>
          <w:szCs w:val="20"/>
          <w:lang w:eastAsia="en-US"/>
        </w:rPr>
        <w:t xml:space="preserve">Nel caso in cui il Fornitore violi gli obblighi previsti dalla normativa in materia di protezione dei dati personali (quali a titolo meramente esemplificativo quelli previsti agli artt. 5, 32, 33, 34, 44-49 del Regolamento) risponderà integralmente del danno cagionato da tale violazione agli “interessati”. In tal caso, l’Amministrazione, in ragione della gravità della violazione, potrà risolvere il contratto ed escutere la garanzia definitiva, salvo il risarcimento del maggior danno. </w:t>
      </w:r>
    </w:p>
    <w:p w14:paraId="068BBA65" w14:textId="77777777" w:rsidR="004F415D" w:rsidRDefault="004F415D" w:rsidP="009D64FB">
      <w:pPr>
        <w:pStyle w:val="aoalthead20"/>
        <w:spacing w:beforeAutospacing="0" w:after="0" w:afterAutospacing="0" w:line="300" w:lineRule="atLeast"/>
        <w:jc w:val="both"/>
        <w:rPr>
          <w:rFonts w:asciiTheme="minorHAnsi" w:eastAsia="Times New Roman" w:hAnsiTheme="minorHAnsi"/>
          <w:sz w:val="20"/>
          <w:szCs w:val="20"/>
        </w:rPr>
      </w:pPr>
      <w:r w:rsidRPr="004F415D">
        <w:rPr>
          <w:rFonts w:asciiTheme="minorHAnsi" w:eastAsia="Times New Roman" w:hAnsiTheme="minorHAnsi"/>
          <w:sz w:val="20"/>
          <w:szCs w:val="20"/>
        </w:rPr>
        <w:t>Il Fornitore si impegna ad osservare le vigenti disposizioni in materia di sicurezza e riservatezza e a farle osservare ai relativi dipendenti e collaboratori, anche quali incaricati del trattamento dei Dati personali.</w:t>
      </w:r>
    </w:p>
    <w:p w14:paraId="397A5A4E" w14:textId="77777777" w:rsidR="008D1C32" w:rsidRPr="004F415D" w:rsidRDefault="008D1C32" w:rsidP="008D1C32">
      <w:pPr>
        <w:rPr>
          <w:rFonts w:asciiTheme="minorHAnsi" w:hAnsiTheme="minorHAnsi"/>
        </w:rPr>
      </w:pPr>
    </w:p>
    <w:p w14:paraId="25E74338" w14:textId="77777777" w:rsidR="005505BD" w:rsidRPr="00506DE8" w:rsidRDefault="008D1C32" w:rsidP="00050AF6">
      <w:pPr>
        <w:widowControl w:val="0"/>
        <w:spacing w:line="360" w:lineRule="auto"/>
        <w:jc w:val="center"/>
        <w:rPr>
          <w:rFonts w:ascii="Calibri" w:hAnsi="Calibri"/>
          <w:lang w:eastAsia="en-US"/>
        </w:rPr>
      </w:pPr>
      <w:r w:rsidRPr="00506DE8">
        <w:rPr>
          <w:rFonts w:ascii="Calibri" w:hAnsi="Calibri"/>
          <w:lang w:eastAsia="en-US"/>
        </w:rPr>
        <w:t>***</w:t>
      </w:r>
    </w:p>
    <w:p w14:paraId="340A8FDD" w14:textId="77777777" w:rsidR="005505BD" w:rsidRPr="00506DE8" w:rsidRDefault="005505BD" w:rsidP="005505BD">
      <w:pPr>
        <w:widowControl w:val="0"/>
        <w:spacing w:line="360" w:lineRule="auto"/>
        <w:ind w:hanging="11"/>
        <w:jc w:val="both"/>
        <w:rPr>
          <w:rFonts w:ascii="Calibri" w:hAnsi="Calibri"/>
          <w:lang w:eastAsia="en-US"/>
        </w:rPr>
      </w:pPr>
      <w:r w:rsidRPr="00506DE8">
        <w:rPr>
          <w:rFonts w:ascii="Calibri" w:hAnsi="Calibri"/>
          <w:lang w:eastAsia="en-US"/>
        </w:rPr>
        <w:t xml:space="preserve">Costituisce inoltre parte integrante e sostanziale del presente Contratto Esecutivo, ancorché non materialmente allegato, il documento recante le specifiche clausole contrattuali applicabili al Contratto Esecutivo medesimo e gli atti ivi richiamati. Tale documento, sottoscritto digitalmente e con marca temporale per accettazione incondizionata dal Procuratore Speciale Giovanni Santocchia in data </w:t>
      </w:r>
      <w:r w:rsidR="00A26771">
        <w:rPr>
          <w:rFonts w:ascii="Calibri" w:hAnsi="Calibri"/>
          <w:lang w:eastAsia="en-US"/>
        </w:rPr>
        <w:t>2</w:t>
      </w:r>
      <w:r w:rsidR="00410609">
        <w:rPr>
          <w:rFonts w:ascii="Calibri" w:hAnsi="Calibri"/>
          <w:lang w:eastAsia="en-US"/>
        </w:rPr>
        <w:t>8 ottobre</w:t>
      </w:r>
      <w:r w:rsidR="00A26771">
        <w:rPr>
          <w:rFonts w:ascii="Calibri" w:hAnsi="Calibri"/>
          <w:lang w:eastAsia="en-US"/>
        </w:rPr>
        <w:t xml:space="preserve"> 2020</w:t>
      </w:r>
      <w:r w:rsidRPr="00506DE8">
        <w:rPr>
          <w:rFonts w:ascii="Calibri" w:hAnsi="Calibri"/>
          <w:lang w:eastAsia="en-US"/>
        </w:rPr>
        <w:t xml:space="preserve"> è pubblicato sui siti web </w:t>
      </w:r>
      <w:hyperlink r:id="rId8" w:history="1">
        <w:r w:rsidRPr="00506DE8">
          <w:rPr>
            <w:rFonts w:ascii="Calibri" w:hAnsi="Calibri"/>
            <w:color w:val="0000FF"/>
            <w:u w:val="single"/>
            <w:lang w:eastAsia="en-US"/>
          </w:rPr>
          <w:t>www.consip.it</w:t>
        </w:r>
      </w:hyperlink>
      <w:r w:rsidRPr="00506DE8">
        <w:rPr>
          <w:rFonts w:ascii="Calibri" w:hAnsi="Calibri"/>
          <w:lang w:eastAsia="en-US"/>
        </w:rPr>
        <w:t xml:space="preserve"> e </w:t>
      </w:r>
      <w:hyperlink r:id="rId9" w:history="1">
        <w:r w:rsidRPr="00506DE8">
          <w:rPr>
            <w:rFonts w:ascii="Calibri" w:hAnsi="Calibri"/>
            <w:color w:val="0000FF"/>
            <w:u w:val="single"/>
            <w:lang w:eastAsia="en-US"/>
          </w:rPr>
          <w:t>www.cloudspc.it</w:t>
        </w:r>
      </w:hyperlink>
    </w:p>
    <w:p w14:paraId="143DE6EE" w14:textId="77777777" w:rsidR="005505BD" w:rsidRPr="00506DE8" w:rsidRDefault="005505BD" w:rsidP="005505BD">
      <w:pPr>
        <w:widowControl w:val="0"/>
        <w:spacing w:line="360" w:lineRule="auto"/>
        <w:ind w:hanging="11"/>
        <w:jc w:val="both"/>
        <w:rPr>
          <w:rFonts w:ascii="Calibri" w:hAnsi="Calibri"/>
          <w:lang w:eastAsia="en-US"/>
        </w:rPr>
      </w:pPr>
      <w:r w:rsidRPr="00506DE8">
        <w:rPr>
          <w:rFonts w:ascii="Calibri" w:hAnsi="Calibri"/>
          <w:lang w:eastAsia="en-US"/>
        </w:rPr>
        <w:tab/>
        <w:t xml:space="preserve"> L’Amministrazione, sottoscrivendo questo contratto espressamente dichiara di conoscere ed accettare le suddette clausole contrattuali applicabili al presente Contratto Esecutivo.</w:t>
      </w:r>
      <w:bookmarkStart w:id="1" w:name="_Toc87272264"/>
      <w:bookmarkStart w:id="2" w:name="_Toc87272332"/>
      <w:bookmarkStart w:id="3" w:name="_Toc372123049"/>
      <w:bookmarkStart w:id="4" w:name="_Toc372123050"/>
      <w:bookmarkStart w:id="5" w:name="_Toc372123051"/>
      <w:bookmarkStart w:id="6" w:name="_Toc372123052"/>
      <w:bookmarkStart w:id="7" w:name="_Toc372123053"/>
      <w:bookmarkStart w:id="8" w:name="_Toc372123054"/>
      <w:bookmarkStart w:id="9" w:name="_Toc372123055"/>
      <w:bookmarkEnd w:id="1"/>
      <w:bookmarkEnd w:id="2"/>
      <w:bookmarkEnd w:id="3"/>
      <w:bookmarkEnd w:id="4"/>
      <w:bookmarkEnd w:id="5"/>
      <w:bookmarkEnd w:id="6"/>
      <w:bookmarkEnd w:id="7"/>
      <w:bookmarkEnd w:id="8"/>
      <w:bookmarkEnd w:id="9"/>
    </w:p>
    <w:p w14:paraId="25D1038A" w14:textId="77777777" w:rsidR="005505BD" w:rsidRPr="00506DE8" w:rsidRDefault="005505BD" w:rsidP="005505BD">
      <w:pPr>
        <w:widowControl w:val="0"/>
        <w:spacing w:line="300" w:lineRule="exact"/>
        <w:jc w:val="both"/>
        <w:rPr>
          <w:rFonts w:ascii="Calibri" w:hAnsi="Calibri"/>
          <w:lang w:eastAsia="en-US"/>
        </w:rPr>
      </w:pPr>
    </w:p>
    <w:p w14:paraId="5E819F1F" w14:textId="77777777" w:rsidR="005505BD" w:rsidRPr="006026BD" w:rsidRDefault="005505BD" w:rsidP="005505BD">
      <w:pPr>
        <w:widowControl w:val="0"/>
        <w:spacing w:line="300" w:lineRule="exact"/>
        <w:jc w:val="both"/>
        <w:rPr>
          <w:rFonts w:ascii="Calibri" w:hAnsi="Calibri"/>
          <w:lang w:eastAsia="en-US"/>
        </w:rPr>
      </w:pPr>
      <w:r w:rsidRPr="00506DE8">
        <w:rPr>
          <w:rFonts w:ascii="Calibri" w:hAnsi="Calibri"/>
          <w:lang w:eastAsia="en-US"/>
        </w:rPr>
        <w:t>Letto, approvato e sottoscritto</w:t>
      </w:r>
    </w:p>
    <w:p w14:paraId="48A22E7F" w14:textId="10DE92F5" w:rsidR="00216A89" w:rsidRPr="006026BD" w:rsidRDefault="00216A89" w:rsidP="005505BD">
      <w:pPr>
        <w:widowControl w:val="0"/>
        <w:spacing w:line="300" w:lineRule="exact"/>
        <w:jc w:val="both"/>
        <w:rPr>
          <w:rFonts w:ascii="Calibri" w:hAnsi="Calibri"/>
          <w:lang w:eastAsia="en-US"/>
        </w:rPr>
      </w:pPr>
      <w:r>
        <w:rPr>
          <w:rFonts w:ascii="Calibri" w:hAnsi="Calibri"/>
          <w:lang w:eastAsia="en-US"/>
        </w:rPr>
        <w:t xml:space="preserve">Treviso, </w:t>
      </w:r>
      <w:r>
        <w:rPr>
          <w:rFonts w:ascii="Calibri" w:hAnsi="Calibri"/>
          <w:lang w:eastAsia="en-US"/>
        </w:rPr>
        <w:t>xx aprile 2022</w:t>
      </w:r>
    </w:p>
    <w:tbl>
      <w:tblPr>
        <w:tblW w:w="7797" w:type="dxa"/>
        <w:jc w:val="center"/>
        <w:tblLayout w:type="fixed"/>
        <w:tblCellMar>
          <w:left w:w="70" w:type="dxa"/>
          <w:right w:w="70" w:type="dxa"/>
        </w:tblCellMar>
        <w:tblLook w:val="0000" w:firstRow="0" w:lastRow="0" w:firstColumn="0" w:lastColumn="0" w:noHBand="0" w:noVBand="0"/>
      </w:tblPr>
      <w:tblGrid>
        <w:gridCol w:w="4038"/>
        <w:gridCol w:w="3759"/>
      </w:tblGrid>
      <w:tr w:rsidR="005505BD" w:rsidRPr="006026BD" w14:paraId="2FFEF5B9" w14:textId="77777777" w:rsidTr="009D64FB">
        <w:trPr>
          <w:jc w:val="center"/>
        </w:trPr>
        <w:tc>
          <w:tcPr>
            <w:tcW w:w="4038" w:type="dxa"/>
          </w:tcPr>
          <w:p w14:paraId="114C072A" w14:textId="77777777" w:rsidR="005505BD" w:rsidRPr="006026BD" w:rsidRDefault="005505BD" w:rsidP="005505BD">
            <w:pPr>
              <w:spacing w:line="300" w:lineRule="exact"/>
              <w:jc w:val="center"/>
              <w:rPr>
                <w:rFonts w:ascii="Calibri" w:hAnsi="Calibri"/>
                <w:b/>
                <w:lang w:eastAsia="en-US"/>
              </w:rPr>
            </w:pPr>
            <w:r w:rsidRPr="006026BD">
              <w:rPr>
                <w:rFonts w:ascii="Calibri" w:hAnsi="Calibri"/>
                <w:b/>
                <w:lang w:eastAsia="en-US"/>
              </w:rPr>
              <w:t xml:space="preserve">L’AMMINISTRAZIONE </w:t>
            </w:r>
          </w:p>
        </w:tc>
        <w:tc>
          <w:tcPr>
            <w:tcW w:w="3759" w:type="dxa"/>
            <w:shd w:val="clear" w:color="auto" w:fill="auto"/>
          </w:tcPr>
          <w:p w14:paraId="2CBB7EDF" w14:textId="77777777" w:rsidR="005505BD" w:rsidRPr="006026BD" w:rsidRDefault="005505BD" w:rsidP="005505BD">
            <w:pPr>
              <w:spacing w:line="300" w:lineRule="exact"/>
              <w:jc w:val="center"/>
              <w:rPr>
                <w:rFonts w:ascii="Calibri" w:hAnsi="Calibri"/>
                <w:b/>
                <w:lang w:eastAsia="en-US"/>
              </w:rPr>
            </w:pPr>
            <w:r w:rsidRPr="006026BD">
              <w:rPr>
                <w:rFonts w:ascii="Calibri" w:hAnsi="Calibri"/>
                <w:b/>
                <w:lang w:eastAsia="en-US"/>
              </w:rPr>
              <w:t>IL FORNITORE</w:t>
            </w:r>
          </w:p>
        </w:tc>
      </w:tr>
      <w:tr w:rsidR="00216A89" w:rsidRPr="006026BD" w14:paraId="0E4068AE" w14:textId="77777777" w:rsidTr="009D64FB">
        <w:trPr>
          <w:trHeight w:val="371"/>
          <w:jc w:val="center"/>
        </w:trPr>
        <w:tc>
          <w:tcPr>
            <w:tcW w:w="4038" w:type="dxa"/>
          </w:tcPr>
          <w:p w14:paraId="69E45065" w14:textId="77777777" w:rsidR="00216A89" w:rsidRPr="00E31A3F" w:rsidRDefault="00216A89" w:rsidP="00216A89">
            <w:pPr>
              <w:spacing w:line="300" w:lineRule="exact"/>
              <w:jc w:val="center"/>
              <w:rPr>
                <w:rFonts w:ascii="Calibri" w:hAnsi="Calibri"/>
                <w:lang w:eastAsia="en-US"/>
              </w:rPr>
            </w:pPr>
            <w:r w:rsidRPr="00E31A3F">
              <w:rPr>
                <w:rFonts w:ascii="Calibri" w:hAnsi="Calibri"/>
                <w:lang w:eastAsia="en-US"/>
              </w:rPr>
              <w:t>IL DIRIGENTE DI SETTORE</w:t>
            </w:r>
          </w:p>
          <w:p w14:paraId="63258356" w14:textId="76ED2507" w:rsidR="00216A89" w:rsidRPr="006026BD" w:rsidRDefault="00216A89" w:rsidP="00216A89">
            <w:pPr>
              <w:spacing w:line="300" w:lineRule="exact"/>
              <w:jc w:val="center"/>
              <w:rPr>
                <w:rFonts w:ascii="Calibri" w:hAnsi="Calibri"/>
                <w:lang w:eastAsia="en-US"/>
              </w:rPr>
            </w:pPr>
            <w:r w:rsidRPr="00E31A3F">
              <w:rPr>
                <w:rFonts w:ascii="Calibri" w:hAnsi="Calibri"/>
                <w:lang w:eastAsia="en-US"/>
              </w:rPr>
              <w:t xml:space="preserve">Dott. Carlo </w:t>
            </w:r>
            <w:proofErr w:type="spellStart"/>
            <w:r w:rsidRPr="00E31A3F">
              <w:rPr>
                <w:rFonts w:ascii="Calibri" w:hAnsi="Calibri"/>
                <w:lang w:eastAsia="en-US"/>
              </w:rPr>
              <w:t>Rapicavoli</w:t>
            </w:r>
            <w:proofErr w:type="spellEnd"/>
          </w:p>
        </w:tc>
        <w:tc>
          <w:tcPr>
            <w:tcW w:w="3759" w:type="dxa"/>
            <w:shd w:val="clear" w:color="auto" w:fill="auto"/>
          </w:tcPr>
          <w:p w14:paraId="312C5EDF" w14:textId="77777777" w:rsidR="00216A89" w:rsidRPr="006026BD" w:rsidRDefault="00216A89" w:rsidP="00216A89">
            <w:pPr>
              <w:snapToGrid w:val="0"/>
              <w:spacing w:line="300" w:lineRule="exact"/>
              <w:ind w:left="498"/>
              <w:jc w:val="center"/>
              <w:rPr>
                <w:rFonts w:ascii="Calibri" w:hAnsi="Calibri"/>
                <w:lang w:eastAsia="en-US"/>
              </w:rPr>
            </w:pPr>
            <w:r w:rsidRPr="006026BD">
              <w:rPr>
                <w:rFonts w:ascii="Calibri" w:hAnsi="Calibri"/>
                <w:lang w:eastAsia="en-US"/>
              </w:rPr>
              <w:t>ing. Giovanni Santocchia</w:t>
            </w:r>
          </w:p>
        </w:tc>
      </w:tr>
      <w:tr w:rsidR="00216A89" w:rsidRPr="006026BD" w14:paraId="5AF28BFA" w14:textId="77777777" w:rsidTr="009D64FB">
        <w:trPr>
          <w:jc w:val="center"/>
        </w:trPr>
        <w:tc>
          <w:tcPr>
            <w:tcW w:w="4038" w:type="dxa"/>
          </w:tcPr>
          <w:p w14:paraId="57FCA29E" w14:textId="02B284CB" w:rsidR="00216A89" w:rsidRPr="006026BD" w:rsidRDefault="00216A89" w:rsidP="00216A89">
            <w:pPr>
              <w:spacing w:line="300" w:lineRule="exact"/>
              <w:jc w:val="center"/>
              <w:rPr>
                <w:rFonts w:ascii="Calibri" w:hAnsi="Calibri"/>
                <w:lang w:eastAsia="en-US"/>
              </w:rPr>
            </w:pPr>
            <w:r>
              <w:rPr>
                <w:rFonts w:ascii="Calibri" w:hAnsi="Calibri"/>
                <w:lang w:eastAsia="en-US"/>
              </w:rPr>
              <w:t xml:space="preserve">C.F.: </w:t>
            </w:r>
            <w:r w:rsidRPr="00E31A3F">
              <w:rPr>
                <w:rFonts w:ascii="Calibri" w:hAnsi="Calibri"/>
                <w:lang w:eastAsia="en-US"/>
              </w:rPr>
              <w:t>RPCCRL67R26F890A</w:t>
            </w:r>
          </w:p>
        </w:tc>
        <w:tc>
          <w:tcPr>
            <w:tcW w:w="3759" w:type="dxa"/>
            <w:shd w:val="clear" w:color="auto" w:fill="auto"/>
            <w:vAlign w:val="center"/>
          </w:tcPr>
          <w:p w14:paraId="11F76536" w14:textId="77777777" w:rsidR="00216A89" w:rsidRPr="006026BD" w:rsidRDefault="00216A89" w:rsidP="00216A89">
            <w:pPr>
              <w:spacing w:line="300" w:lineRule="exact"/>
              <w:jc w:val="center"/>
              <w:rPr>
                <w:rFonts w:ascii="Calibri" w:hAnsi="Calibri"/>
                <w:lang w:eastAsia="en-US"/>
              </w:rPr>
            </w:pPr>
            <w:r w:rsidRPr="006026BD">
              <w:rPr>
                <w:rFonts w:ascii="Calibri" w:hAnsi="Calibri"/>
                <w:lang w:eastAsia="en-US"/>
              </w:rPr>
              <w:t>C.F.:</w:t>
            </w:r>
            <w:r w:rsidRPr="006026BD">
              <w:rPr>
                <w:rFonts w:ascii="Trebuchet MS" w:hAnsi="Trebuchet MS"/>
                <w:color w:val="1F497D"/>
                <w:lang w:eastAsia="en-US"/>
              </w:rPr>
              <w:t xml:space="preserve"> </w:t>
            </w:r>
            <w:r w:rsidRPr="006026BD">
              <w:rPr>
                <w:rFonts w:ascii="Calibri" w:hAnsi="Calibri"/>
                <w:lang w:eastAsia="en-US"/>
              </w:rPr>
              <w:t>SNTGNN64D05G478C</w:t>
            </w:r>
          </w:p>
        </w:tc>
      </w:tr>
      <w:tr w:rsidR="00216A89" w:rsidRPr="00462169" w14:paraId="30D6D30E" w14:textId="77777777" w:rsidTr="009D64FB">
        <w:trPr>
          <w:jc w:val="center"/>
        </w:trPr>
        <w:tc>
          <w:tcPr>
            <w:tcW w:w="4038" w:type="dxa"/>
          </w:tcPr>
          <w:p w14:paraId="159D0DFB" w14:textId="77777777" w:rsidR="00216A89" w:rsidRPr="00E31A3F" w:rsidRDefault="00216A89" w:rsidP="00216A89">
            <w:pPr>
              <w:spacing w:line="300" w:lineRule="exact"/>
              <w:jc w:val="center"/>
              <w:rPr>
                <w:rFonts w:ascii="Calibri" w:hAnsi="Calibri"/>
                <w:lang w:eastAsia="en-US"/>
              </w:rPr>
            </w:pPr>
            <w:r w:rsidRPr="00E31A3F">
              <w:rPr>
                <w:rFonts w:ascii="Calibri" w:hAnsi="Calibri"/>
                <w:lang w:eastAsia="en-US"/>
              </w:rPr>
              <w:t>(sottoscritto digitalmente ai sensi</w:t>
            </w:r>
          </w:p>
          <w:p w14:paraId="25F0DAFA" w14:textId="452E0C6F" w:rsidR="00216A89" w:rsidRPr="006026BD" w:rsidRDefault="00216A89" w:rsidP="00216A89">
            <w:pPr>
              <w:spacing w:line="300" w:lineRule="exact"/>
              <w:jc w:val="center"/>
              <w:rPr>
                <w:rFonts w:ascii="Calibri" w:hAnsi="Calibri"/>
                <w:lang w:eastAsia="en-US"/>
              </w:rPr>
            </w:pPr>
            <w:r w:rsidRPr="00E31A3F">
              <w:rPr>
                <w:rFonts w:ascii="Calibri" w:hAnsi="Calibri"/>
                <w:lang w:eastAsia="en-US"/>
              </w:rPr>
              <w:t xml:space="preserve">dell'art. 21 </w:t>
            </w:r>
            <w:proofErr w:type="spellStart"/>
            <w:r w:rsidRPr="00E31A3F">
              <w:rPr>
                <w:rFonts w:ascii="Calibri" w:hAnsi="Calibri"/>
                <w:lang w:eastAsia="en-US"/>
              </w:rPr>
              <w:t>D.Lgs.</w:t>
            </w:r>
            <w:proofErr w:type="spellEnd"/>
            <w:r w:rsidRPr="00E31A3F">
              <w:rPr>
                <w:rFonts w:ascii="Calibri" w:hAnsi="Calibri"/>
                <w:lang w:eastAsia="en-US"/>
              </w:rPr>
              <w:t xml:space="preserve"> n. 82/2005 e </w:t>
            </w:r>
            <w:proofErr w:type="spellStart"/>
            <w:r w:rsidRPr="00E31A3F">
              <w:rPr>
                <w:rFonts w:ascii="Calibri" w:hAnsi="Calibri"/>
                <w:lang w:eastAsia="en-US"/>
              </w:rPr>
              <w:t>s.m.i.</w:t>
            </w:r>
            <w:proofErr w:type="spellEnd"/>
            <w:r w:rsidRPr="00E31A3F">
              <w:rPr>
                <w:rFonts w:ascii="Calibri" w:hAnsi="Calibri"/>
                <w:lang w:eastAsia="en-US"/>
              </w:rPr>
              <w:t>)</w:t>
            </w:r>
          </w:p>
        </w:tc>
        <w:tc>
          <w:tcPr>
            <w:tcW w:w="3759" w:type="dxa"/>
            <w:shd w:val="clear" w:color="auto" w:fill="auto"/>
          </w:tcPr>
          <w:p w14:paraId="240D648A" w14:textId="77777777" w:rsidR="00216A89" w:rsidRPr="006026BD" w:rsidRDefault="00216A89" w:rsidP="00216A89">
            <w:pPr>
              <w:spacing w:line="300" w:lineRule="exact"/>
              <w:jc w:val="center"/>
              <w:rPr>
                <w:rFonts w:ascii="Calibri" w:hAnsi="Calibri"/>
                <w:lang w:val="en-US" w:eastAsia="en-US"/>
              </w:rPr>
            </w:pPr>
            <w:r w:rsidRPr="006026BD">
              <w:rPr>
                <w:rFonts w:ascii="Calibri" w:hAnsi="Calibri"/>
                <w:lang w:val="en-US" w:eastAsia="en-US"/>
              </w:rPr>
              <w:t xml:space="preserve">      </w:t>
            </w:r>
            <w:proofErr w:type="spellStart"/>
            <w:r w:rsidRPr="006026BD">
              <w:rPr>
                <w:rFonts w:ascii="Calibri" w:hAnsi="Calibri"/>
                <w:lang w:val="en-US" w:eastAsia="en-US"/>
              </w:rPr>
              <w:t>Certificatore</w:t>
            </w:r>
            <w:proofErr w:type="spellEnd"/>
            <w:r w:rsidRPr="006026BD">
              <w:rPr>
                <w:rFonts w:ascii="Calibri" w:hAnsi="Calibri"/>
                <w:lang w:val="en-US" w:eastAsia="en-US"/>
              </w:rPr>
              <w:t>: TI Trust Technologies CA</w:t>
            </w:r>
          </w:p>
        </w:tc>
      </w:tr>
      <w:tr w:rsidR="005505BD" w:rsidRPr="006026BD" w14:paraId="17FBC756" w14:textId="77777777" w:rsidTr="009D64FB">
        <w:trPr>
          <w:jc w:val="center"/>
        </w:trPr>
        <w:tc>
          <w:tcPr>
            <w:tcW w:w="4038" w:type="dxa"/>
          </w:tcPr>
          <w:p w14:paraId="3C6BA085" w14:textId="77777777" w:rsidR="005505BD" w:rsidRPr="006026BD" w:rsidRDefault="005505BD" w:rsidP="005505BD">
            <w:pPr>
              <w:spacing w:line="300" w:lineRule="exact"/>
              <w:jc w:val="center"/>
              <w:rPr>
                <w:rFonts w:ascii="Calibri" w:hAnsi="Calibri"/>
                <w:lang w:val="en-US" w:eastAsia="en-US"/>
              </w:rPr>
            </w:pPr>
          </w:p>
        </w:tc>
        <w:tc>
          <w:tcPr>
            <w:tcW w:w="3759" w:type="dxa"/>
            <w:shd w:val="clear" w:color="auto" w:fill="auto"/>
          </w:tcPr>
          <w:p w14:paraId="07F9DF64" w14:textId="77777777" w:rsidR="005505BD" w:rsidRPr="006026BD" w:rsidRDefault="005505BD" w:rsidP="005505BD">
            <w:pPr>
              <w:tabs>
                <w:tab w:val="left" w:pos="252"/>
                <w:tab w:val="center" w:pos="1949"/>
              </w:tabs>
              <w:spacing w:line="300" w:lineRule="exact"/>
              <w:rPr>
                <w:rFonts w:ascii="Calibri" w:hAnsi="Calibri"/>
                <w:lang w:val="de-DE" w:eastAsia="en-US"/>
              </w:rPr>
            </w:pPr>
            <w:r w:rsidRPr="006026BD">
              <w:rPr>
                <w:rFonts w:ascii="Calibri" w:hAnsi="Calibri"/>
                <w:lang w:val="en-US" w:eastAsia="en-US"/>
              </w:rPr>
              <w:tab/>
              <w:t xml:space="preserve"> </w:t>
            </w:r>
            <w:r w:rsidRPr="006026BD">
              <w:rPr>
                <w:rFonts w:ascii="Calibri" w:hAnsi="Calibri"/>
                <w:lang w:val="en-US" w:eastAsia="en-US"/>
              </w:rPr>
              <w:tab/>
            </w:r>
            <w:r w:rsidRPr="006026BD">
              <w:rPr>
                <w:rFonts w:ascii="Calibri" w:hAnsi="Calibri"/>
                <w:lang w:eastAsia="en-US"/>
              </w:rPr>
              <w:t>Validità: dal 0</w:t>
            </w:r>
            <w:r w:rsidR="00607801">
              <w:rPr>
                <w:rFonts w:ascii="Calibri" w:hAnsi="Calibri"/>
                <w:lang w:eastAsia="en-US"/>
              </w:rPr>
              <w:t>1</w:t>
            </w:r>
            <w:r w:rsidRPr="006026BD">
              <w:rPr>
                <w:rFonts w:ascii="Calibri" w:hAnsi="Calibri"/>
                <w:lang w:eastAsia="en-US"/>
              </w:rPr>
              <w:t>/</w:t>
            </w:r>
            <w:r w:rsidR="00607801">
              <w:rPr>
                <w:rFonts w:ascii="Calibri" w:hAnsi="Calibri"/>
                <w:lang w:eastAsia="en-US"/>
              </w:rPr>
              <w:t>08</w:t>
            </w:r>
            <w:r w:rsidRPr="006026BD">
              <w:rPr>
                <w:rFonts w:ascii="Calibri" w:hAnsi="Calibri"/>
                <w:lang w:eastAsia="en-US"/>
              </w:rPr>
              <w:t>/201</w:t>
            </w:r>
            <w:r w:rsidR="00607801">
              <w:rPr>
                <w:rFonts w:ascii="Calibri" w:hAnsi="Calibri"/>
                <w:lang w:eastAsia="en-US"/>
              </w:rPr>
              <w:t>9</w:t>
            </w:r>
            <w:r w:rsidRPr="006026BD">
              <w:rPr>
                <w:rFonts w:ascii="Calibri" w:hAnsi="Calibri"/>
                <w:lang w:eastAsia="en-US"/>
              </w:rPr>
              <w:t xml:space="preserve"> al </w:t>
            </w:r>
            <w:r w:rsidR="00607801">
              <w:rPr>
                <w:rFonts w:ascii="Calibri" w:hAnsi="Calibri"/>
                <w:lang w:eastAsia="en-US"/>
              </w:rPr>
              <w:t>31</w:t>
            </w:r>
            <w:r w:rsidRPr="006026BD">
              <w:rPr>
                <w:rFonts w:ascii="Calibri" w:hAnsi="Calibri"/>
                <w:lang w:eastAsia="en-US"/>
              </w:rPr>
              <w:t>/</w:t>
            </w:r>
            <w:r w:rsidR="00607801">
              <w:rPr>
                <w:rFonts w:ascii="Calibri" w:hAnsi="Calibri"/>
                <w:lang w:eastAsia="en-US"/>
              </w:rPr>
              <w:t>07</w:t>
            </w:r>
            <w:r w:rsidRPr="006026BD">
              <w:rPr>
                <w:rFonts w:ascii="Calibri" w:hAnsi="Calibri"/>
                <w:lang w:eastAsia="en-US"/>
              </w:rPr>
              <w:t>/20</w:t>
            </w:r>
            <w:r w:rsidR="00607801">
              <w:rPr>
                <w:rFonts w:ascii="Calibri" w:hAnsi="Calibri"/>
                <w:lang w:eastAsia="en-US"/>
              </w:rPr>
              <w:t>22</w:t>
            </w:r>
          </w:p>
        </w:tc>
      </w:tr>
      <w:tr w:rsidR="005505BD" w:rsidRPr="006026BD" w14:paraId="01408130" w14:textId="77777777" w:rsidTr="009D64FB">
        <w:trPr>
          <w:jc w:val="center"/>
        </w:trPr>
        <w:tc>
          <w:tcPr>
            <w:tcW w:w="4038" w:type="dxa"/>
          </w:tcPr>
          <w:p w14:paraId="311AF713" w14:textId="77777777" w:rsidR="005505BD" w:rsidRPr="006026BD" w:rsidRDefault="005505BD" w:rsidP="005505BD">
            <w:pPr>
              <w:spacing w:line="300" w:lineRule="exact"/>
              <w:jc w:val="center"/>
              <w:rPr>
                <w:rFonts w:ascii="Calibri" w:hAnsi="Calibri"/>
                <w:lang w:eastAsia="en-US"/>
              </w:rPr>
            </w:pPr>
          </w:p>
        </w:tc>
        <w:tc>
          <w:tcPr>
            <w:tcW w:w="3759" w:type="dxa"/>
            <w:shd w:val="clear" w:color="auto" w:fill="auto"/>
          </w:tcPr>
          <w:p w14:paraId="72855CA8" w14:textId="77777777" w:rsidR="005505BD" w:rsidRPr="006026BD" w:rsidRDefault="005505BD" w:rsidP="005505BD">
            <w:pPr>
              <w:spacing w:line="300" w:lineRule="exact"/>
              <w:jc w:val="center"/>
              <w:rPr>
                <w:rFonts w:ascii="Calibri" w:hAnsi="Calibri"/>
                <w:lang w:eastAsia="en-US"/>
              </w:rPr>
            </w:pPr>
            <w:r w:rsidRPr="006026BD">
              <w:rPr>
                <w:rFonts w:ascii="Calibri" w:hAnsi="Calibri"/>
                <w:lang w:val="de-DE" w:eastAsia="en-US"/>
              </w:rPr>
              <w:t>Firma digitale: n.</w:t>
            </w:r>
            <w:r w:rsidRPr="006026BD">
              <w:rPr>
                <w:rFonts w:ascii="Trebuchet MS" w:hAnsi="Trebuchet MS"/>
                <w:color w:val="1F497D"/>
                <w:lang w:eastAsia="en-US"/>
              </w:rPr>
              <w:t xml:space="preserve"> </w:t>
            </w:r>
            <w:r w:rsidRPr="006026BD">
              <w:rPr>
                <w:rFonts w:ascii="Calibri" w:hAnsi="Calibri"/>
                <w:lang w:eastAsia="en-US"/>
              </w:rPr>
              <w:t>06C</w:t>
            </w:r>
            <w:r w:rsidR="00607801">
              <w:rPr>
                <w:rFonts w:ascii="Calibri" w:hAnsi="Calibri"/>
                <w:lang w:eastAsia="en-US"/>
              </w:rPr>
              <w:t>BFD</w:t>
            </w:r>
          </w:p>
        </w:tc>
      </w:tr>
      <w:tr w:rsidR="005505BD" w:rsidRPr="005505BD" w14:paraId="2A7767F8" w14:textId="77777777" w:rsidTr="009D64FB">
        <w:trPr>
          <w:jc w:val="center"/>
        </w:trPr>
        <w:tc>
          <w:tcPr>
            <w:tcW w:w="4038" w:type="dxa"/>
          </w:tcPr>
          <w:p w14:paraId="22A8AE22" w14:textId="77777777" w:rsidR="005505BD" w:rsidRPr="006026BD" w:rsidRDefault="005505BD" w:rsidP="005505BD">
            <w:pPr>
              <w:spacing w:line="300" w:lineRule="exact"/>
              <w:jc w:val="center"/>
              <w:rPr>
                <w:rFonts w:ascii="Calibri" w:hAnsi="Calibri"/>
                <w:lang w:eastAsia="en-US"/>
              </w:rPr>
            </w:pPr>
          </w:p>
        </w:tc>
        <w:tc>
          <w:tcPr>
            <w:tcW w:w="3759" w:type="dxa"/>
            <w:shd w:val="clear" w:color="auto" w:fill="auto"/>
          </w:tcPr>
          <w:p w14:paraId="3C2D21D3" w14:textId="77777777" w:rsidR="005505BD" w:rsidRPr="005505BD" w:rsidRDefault="005505BD" w:rsidP="005505BD">
            <w:pPr>
              <w:spacing w:line="300" w:lineRule="exact"/>
              <w:jc w:val="center"/>
              <w:rPr>
                <w:rFonts w:ascii="Calibri" w:hAnsi="Calibri"/>
                <w:lang w:val="de-DE" w:eastAsia="en-US"/>
              </w:rPr>
            </w:pPr>
            <w:r w:rsidRPr="006026BD">
              <w:rPr>
                <w:rFonts w:ascii="Calibri" w:hAnsi="Calibri"/>
                <w:lang w:eastAsia="en-US"/>
              </w:rPr>
              <w:t>Codice Identificativo 1</w:t>
            </w:r>
            <w:r w:rsidR="00607801">
              <w:rPr>
                <w:rFonts w:ascii="Calibri" w:hAnsi="Calibri"/>
                <w:lang w:eastAsia="en-US"/>
              </w:rPr>
              <w:t>235813</w:t>
            </w:r>
          </w:p>
        </w:tc>
      </w:tr>
    </w:tbl>
    <w:p w14:paraId="3DBB997A" w14:textId="77777777" w:rsidR="005505BD" w:rsidRPr="00492626" w:rsidRDefault="005505BD" w:rsidP="00197227"/>
    <w:sectPr w:rsidR="005505BD" w:rsidRPr="00492626" w:rsidSect="00D74885">
      <w:headerReference w:type="default" r:id="rId10"/>
      <w:footerReference w:type="even" r:id="rId11"/>
      <w:footerReference w:type="default" r:id="rId12"/>
      <w:pgSz w:w="11906" w:h="16838"/>
      <w:pgMar w:top="2835" w:right="2892" w:bottom="284" w:left="153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92F63" w14:textId="77777777" w:rsidR="00017206" w:rsidRDefault="00017206">
      <w:r>
        <w:separator/>
      </w:r>
    </w:p>
  </w:endnote>
  <w:endnote w:type="continuationSeparator" w:id="0">
    <w:p w14:paraId="56B53709" w14:textId="77777777" w:rsidR="00017206" w:rsidRDefault="00017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IM Sans">
    <w:altName w:val="Cambria"/>
    <w:charset w:val="00"/>
    <w:family w:val="roman"/>
    <w:pitch w:val="variable"/>
    <w:sig w:usb0="A000006F" w:usb1="4000207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7F515" w14:textId="77777777" w:rsidR="00EC7B8F" w:rsidRDefault="00EC7B8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14:paraId="3F221513" w14:textId="77777777" w:rsidR="00EC7B8F" w:rsidRDefault="00EC7B8F">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102C5" w14:textId="51ECDFDE" w:rsidR="00EC7B8F" w:rsidRPr="006D2D10" w:rsidRDefault="00511569" w:rsidP="006D2D10">
    <w:pPr>
      <w:pStyle w:val="Pidipagina"/>
      <w:framePr w:wrap="around" w:vAnchor="text" w:hAnchor="page" w:x="9001" w:y="8"/>
      <w:rPr>
        <w:rStyle w:val="Numeropagina"/>
        <w:rFonts w:asciiTheme="minorHAnsi" w:hAnsiTheme="minorHAnsi"/>
        <w:sz w:val="16"/>
        <w:szCs w:val="16"/>
      </w:rPr>
    </w:pPr>
    <w:r>
      <w:rPr>
        <w:rFonts w:asciiTheme="minorHAnsi" w:hAnsiTheme="minorHAnsi"/>
        <w:noProof/>
        <w:sz w:val="16"/>
        <w:szCs w:val="16"/>
      </w:rPr>
      <mc:AlternateContent>
        <mc:Choice Requires="wps">
          <w:drawing>
            <wp:anchor distT="0" distB="0" distL="114300" distR="114300" simplePos="0" relativeHeight="251661312" behindDoc="0" locked="0" layoutInCell="0" allowOverlap="1" wp14:anchorId="376ECD37" wp14:editId="06445600">
              <wp:simplePos x="0" y="0"/>
              <wp:positionH relativeFrom="page">
                <wp:posOffset>0</wp:posOffset>
              </wp:positionH>
              <wp:positionV relativeFrom="page">
                <wp:posOffset>10226040</wp:posOffset>
              </wp:positionV>
              <wp:extent cx="7560310" cy="274955"/>
              <wp:effectExtent l="0" t="0" r="0" b="10795"/>
              <wp:wrapNone/>
              <wp:docPr id="2" name="MSIPCMfc5b49f28512283daaa0e0a9" descr="{&quot;HashCode&quot;:-142134146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49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039602" w14:textId="75635596" w:rsidR="00511569" w:rsidRPr="00511569" w:rsidRDefault="00511569" w:rsidP="00511569">
                          <w:pPr>
                            <w:jc w:val="center"/>
                            <w:rPr>
                              <w:rFonts w:ascii="TIM Sans" w:hAnsi="TIM Sans"/>
                              <w:color w:val="4472C4"/>
                              <w:sz w:val="16"/>
                            </w:rPr>
                          </w:pPr>
                          <w:r w:rsidRPr="00511569">
                            <w:rPr>
                              <w:rFonts w:ascii="TIM Sans" w:hAnsi="TIM Sans"/>
                              <w:color w:val="4472C4"/>
                              <w:sz w:val="16"/>
                            </w:rPr>
                            <w:t>TIM - Uso Interno - Tutti i diritti riservati.</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76ECD37" id="_x0000_t202" coordsize="21600,21600" o:spt="202" path="m,l,21600r21600,l21600,xe">
              <v:stroke joinstyle="miter"/>
              <v:path gradientshapeok="t" o:connecttype="rect"/>
            </v:shapetype>
            <v:shape id="MSIPCMfc5b49f28512283daaa0e0a9" o:spid="_x0000_s1026" type="#_x0000_t202" alt="{&quot;HashCode&quot;:-1421341466,&quot;Height&quot;:841.0,&quot;Width&quot;:595.0,&quot;Placement&quot;:&quot;Footer&quot;,&quot;Index&quot;:&quot;Primary&quot;,&quot;Section&quot;:1,&quot;Top&quot;:0.0,&quot;Left&quot;:0.0}" style="position:absolute;margin-left:0;margin-top:805.2pt;width:595.3pt;height:21.6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" o:allowincell="f" filled="f" stroked="f" strokeweight=".5pt">
              <v:textbox inset=",0,,0">
                <w:txbxContent>
                  <w:p w14:paraId="33039602" w14:textId="75635596" w:rsidR="00511569" w:rsidRPr="00511569" w:rsidRDefault="00511569" w:rsidP="00511569">
                    <w:pPr>
                      <w:jc w:val="center"/>
                      <w:rPr>
                        <w:rFonts w:ascii="TIM Sans" w:hAnsi="TIM Sans"/>
                        <w:color w:val="4472C4"/>
                        <w:sz w:val="16"/>
                      </w:rPr>
                    </w:pPr>
                    <w:r w:rsidRPr="00511569">
                      <w:rPr>
                        <w:rFonts w:ascii="TIM Sans" w:hAnsi="TIM Sans"/>
                        <w:color w:val="4472C4"/>
                        <w:sz w:val="16"/>
                      </w:rPr>
                      <w:t>TIM - Uso Interno - Tutti i diritti riservati.</w:t>
                    </w:r>
                  </w:p>
                </w:txbxContent>
              </v:textbox>
              <w10:wrap anchorx="page" anchory="page"/>
            </v:shape>
          </w:pict>
        </mc:Fallback>
      </mc:AlternateContent>
    </w:r>
    <w:r w:rsidR="00EC7B8F" w:rsidRPr="006D2D10">
      <w:rPr>
        <w:rStyle w:val="Numeropagina"/>
        <w:rFonts w:asciiTheme="minorHAnsi" w:hAnsiTheme="minorHAnsi"/>
        <w:sz w:val="16"/>
        <w:szCs w:val="16"/>
      </w:rPr>
      <w:fldChar w:fldCharType="begin"/>
    </w:r>
    <w:r w:rsidR="00EC7B8F" w:rsidRPr="006D2D10">
      <w:rPr>
        <w:rStyle w:val="Numeropagina"/>
        <w:rFonts w:asciiTheme="minorHAnsi" w:hAnsiTheme="minorHAnsi"/>
        <w:sz w:val="16"/>
        <w:szCs w:val="16"/>
      </w:rPr>
      <w:instrText xml:space="preserve">PAGE  </w:instrText>
    </w:r>
    <w:r w:rsidR="00EC7B8F" w:rsidRPr="006D2D10">
      <w:rPr>
        <w:rStyle w:val="Numeropagina"/>
        <w:rFonts w:asciiTheme="minorHAnsi" w:hAnsiTheme="minorHAnsi"/>
        <w:sz w:val="16"/>
        <w:szCs w:val="16"/>
      </w:rPr>
      <w:fldChar w:fldCharType="separate"/>
    </w:r>
    <w:r w:rsidR="00462169">
      <w:rPr>
        <w:rStyle w:val="Numeropagina"/>
        <w:rFonts w:asciiTheme="minorHAnsi" w:hAnsiTheme="minorHAnsi"/>
        <w:noProof/>
        <w:sz w:val="16"/>
        <w:szCs w:val="16"/>
      </w:rPr>
      <w:t>1</w:t>
    </w:r>
    <w:r w:rsidR="00EC7B8F" w:rsidRPr="006D2D10">
      <w:rPr>
        <w:rStyle w:val="Numeropagina"/>
        <w:rFonts w:asciiTheme="minorHAnsi" w:hAnsiTheme="minorHAnsi"/>
        <w:sz w:val="16"/>
        <w:szCs w:val="16"/>
      </w:rPr>
      <w:fldChar w:fldCharType="end"/>
    </w:r>
  </w:p>
  <w:p w14:paraId="0CA3F97D" w14:textId="77777777" w:rsidR="006D2D10" w:rsidRDefault="006D2D10">
    <w:pPr>
      <w:pStyle w:val="Pidipagina"/>
      <w:ind w:right="360"/>
      <w:rPr>
        <w:rFonts w:asciiTheme="minorHAnsi" w:hAnsiTheme="minorHAnsi"/>
        <w:sz w:val="16"/>
        <w:szCs w:val="16"/>
      </w:rPr>
    </w:pPr>
  </w:p>
  <w:p w14:paraId="09A6F38D" w14:textId="77777777" w:rsidR="00EC7B8F" w:rsidRPr="006D2D10" w:rsidRDefault="00336F45">
    <w:pPr>
      <w:pStyle w:val="Pidipagina"/>
      <w:ind w:right="360"/>
      <w:rPr>
        <w:rFonts w:asciiTheme="minorHAnsi" w:hAnsiTheme="minorHAnsi"/>
        <w:sz w:val="16"/>
        <w:szCs w:val="16"/>
      </w:rPr>
    </w:pPr>
    <w:r w:rsidRPr="006D2D10">
      <w:rPr>
        <w:rFonts w:asciiTheme="minorHAnsi" w:hAnsiTheme="minorHAnsi"/>
        <w:sz w:val="16"/>
        <w:szCs w:val="16"/>
      </w:rPr>
      <w:t>Classificazione del documento: Consip 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DF8A3" w14:textId="77777777" w:rsidR="00017206" w:rsidRDefault="00017206">
      <w:r>
        <w:separator/>
      </w:r>
    </w:p>
  </w:footnote>
  <w:footnote w:type="continuationSeparator" w:id="0">
    <w:p w14:paraId="662C2853" w14:textId="77777777" w:rsidR="00017206" w:rsidRDefault="000172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70" w:type="dxa"/>
        <w:right w:w="70" w:type="dxa"/>
      </w:tblCellMar>
      <w:tblLook w:val="0000" w:firstRow="0" w:lastRow="0" w:firstColumn="0" w:lastColumn="0" w:noHBand="0" w:noVBand="0"/>
    </w:tblPr>
    <w:tblGrid>
      <w:gridCol w:w="1709"/>
      <w:gridCol w:w="5774"/>
    </w:tblGrid>
    <w:tr w:rsidR="00EC7B8F" w14:paraId="51E12CF6" w14:textId="77777777" w:rsidTr="006D2D10">
      <w:trPr>
        <w:trHeight w:val="1126"/>
      </w:trPr>
      <w:tc>
        <w:tcPr>
          <w:tcW w:w="1870" w:type="dxa"/>
        </w:tcPr>
        <w:p w14:paraId="481BFF4C" w14:textId="77777777" w:rsidR="00EC7B8F" w:rsidRDefault="005526DD">
          <w:pPr>
            <w:pStyle w:val="Intestazione"/>
            <w:jc w:val="center"/>
          </w:pPr>
          <w:r>
            <w:rPr>
              <w:noProof/>
            </w:rPr>
            <w:drawing>
              <wp:anchor distT="0" distB="0" distL="114300" distR="114300" simplePos="0" relativeHeight="251660288" behindDoc="0" locked="0" layoutInCell="1" allowOverlap="1" wp14:anchorId="11DF816A" wp14:editId="46748424">
                <wp:simplePos x="0" y="0"/>
                <wp:positionH relativeFrom="column">
                  <wp:posOffset>-53975</wp:posOffset>
                </wp:positionH>
                <wp:positionV relativeFrom="paragraph">
                  <wp:posOffset>127000</wp:posOffset>
                </wp:positionV>
                <wp:extent cx="742950" cy="666750"/>
                <wp:effectExtent l="0" t="0" r="0" b="0"/>
                <wp:wrapTopAndBottom/>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6667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051" w:type="dxa"/>
        </w:tcPr>
        <w:p w14:paraId="751DE8FD" w14:textId="77777777" w:rsidR="00EC7B8F" w:rsidRPr="00767BDB" w:rsidRDefault="00EC7B8F">
          <w:pPr>
            <w:pStyle w:val="Intestazione"/>
            <w:jc w:val="center"/>
            <w:rPr>
              <w:sz w:val="18"/>
              <w:szCs w:val="18"/>
            </w:rPr>
          </w:pPr>
        </w:p>
        <w:p w14:paraId="17801EB5" w14:textId="77777777" w:rsidR="006161AB" w:rsidRDefault="006161AB" w:rsidP="006161AB">
          <w:pPr>
            <w:pStyle w:val="Intestazione"/>
            <w:jc w:val="center"/>
            <w:rPr>
              <w:rFonts w:ascii="Trebuchet MS" w:hAnsi="Trebuchet MS" w:cs="Book Antiqua"/>
              <w:bCs/>
            </w:rPr>
          </w:pPr>
        </w:p>
        <w:p w14:paraId="2926D5B4" w14:textId="77777777" w:rsidR="00EC7B8F" w:rsidRPr="00767BDB" w:rsidRDefault="00EC7B8F" w:rsidP="006161AB">
          <w:pPr>
            <w:pStyle w:val="Intestazione"/>
            <w:jc w:val="center"/>
            <w:rPr>
              <w:rFonts w:ascii="Book Antiqua" w:hAnsi="Book Antiqua" w:cs="Book Antiqua"/>
              <w:b/>
              <w:bCs/>
              <w:sz w:val="18"/>
              <w:szCs w:val="18"/>
            </w:rPr>
          </w:pPr>
        </w:p>
      </w:tc>
    </w:tr>
  </w:tbl>
  <w:p w14:paraId="4686B9A6" w14:textId="77777777" w:rsidR="00EC7B8F" w:rsidRDefault="00EC7B8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singleLevel"/>
    <w:tmpl w:val="0000000C"/>
    <w:name w:val="WW8Num13"/>
    <w:lvl w:ilvl="0">
      <w:start w:val="1"/>
      <w:numFmt w:val="lowerLetter"/>
      <w:lvlText w:val="%1)"/>
      <w:lvlJc w:val="left"/>
      <w:pPr>
        <w:tabs>
          <w:tab w:val="num" w:pos="720"/>
        </w:tabs>
        <w:ind w:left="720" w:hanging="360"/>
      </w:pPr>
      <w:rPr>
        <w:b w:val="0"/>
      </w:rPr>
    </w:lvl>
  </w:abstractNum>
  <w:abstractNum w:abstractNumId="1" w15:restartNumberingAfterBreak="0">
    <w:nsid w:val="0000001D"/>
    <w:multiLevelType w:val="singleLevel"/>
    <w:tmpl w:val="0000001D"/>
    <w:name w:val="WW8Num29"/>
    <w:lvl w:ilvl="0">
      <w:start w:val="1"/>
      <w:numFmt w:val="lowerLetter"/>
      <w:lvlText w:val="%1)"/>
      <w:lvlJc w:val="left"/>
      <w:pPr>
        <w:tabs>
          <w:tab w:val="num" w:pos="360"/>
        </w:tabs>
        <w:ind w:left="360" w:hanging="360"/>
      </w:pPr>
      <w:rPr>
        <w:rFonts w:cs="Times New Roman"/>
        <w:b w:val="0"/>
        <w:bCs w:val="0"/>
        <w:i w:val="0"/>
        <w:iCs w:val="0"/>
      </w:rPr>
    </w:lvl>
  </w:abstractNum>
  <w:abstractNum w:abstractNumId="2" w15:restartNumberingAfterBreak="0">
    <w:nsid w:val="00B002E3"/>
    <w:multiLevelType w:val="hybridMultilevel"/>
    <w:tmpl w:val="1D965A30"/>
    <w:lvl w:ilvl="0" w:tplc="0410000F">
      <w:start w:val="1"/>
      <w:numFmt w:val="decimal"/>
      <w:lvlText w:val="%1."/>
      <w:lvlJc w:val="left"/>
      <w:pPr>
        <w:ind w:left="360" w:hanging="360"/>
      </w:pPr>
      <w:rPr>
        <w:rFonts w:cs="Times New Roman"/>
      </w:rPr>
    </w:lvl>
    <w:lvl w:ilvl="1" w:tplc="5AF8750A">
      <w:start w:val="1"/>
      <w:numFmt w:val="lowerLetter"/>
      <w:lvlText w:val="%2)"/>
      <w:lvlJc w:val="left"/>
      <w:pPr>
        <w:ind w:left="1425" w:hanging="705"/>
      </w:pPr>
      <w:rPr>
        <w:rFonts w:cs="Times New Roman" w:hint="default"/>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3" w15:restartNumberingAfterBreak="0">
    <w:nsid w:val="0CE25A0B"/>
    <w:multiLevelType w:val="hybridMultilevel"/>
    <w:tmpl w:val="3C52A06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7F076A7"/>
    <w:multiLevelType w:val="hybridMultilevel"/>
    <w:tmpl w:val="4EA8ED74"/>
    <w:lvl w:ilvl="0" w:tplc="25581558">
      <w:numFmt w:val="bullet"/>
      <w:lvlText w:val="-"/>
      <w:lvlJc w:val="left"/>
      <w:pPr>
        <w:ind w:left="1080" w:hanging="360"/>
      </w:pPr>
      <w:rPr>
        <w:rFonts w:ascii="Trebuchet MS" w:eastAsia="Times New Roman" w:hAnsi="Trebuchet MS" w:cs="Times New Roman" w:hint="default"/>
        <w:b w:val="0"/>
        <w:i w:val="0"/>
        <w:color w:val="000000" w:themeColor="text1"/>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1F8E41BA"/>
    <w:multiLevelType w:val="hybridMultilevel"/>
    <w:tmpl w:val="8090A2B8"/>
    <w:lvl w:ilvl="0" w:tplc="25581558">
      <w:numFmt w:val="bullet"/>
      <w:lvlText w:val="-"/>
      <w:lvlJc w:val="left"/>
      <w:pPr>
        <w:ind w:left="1080" w:hanging="360"/>
      </w:pPr>
      <w:rPr>
        <w:rFonts w:ascii="Trebuchet MS" w:eastAsia="Times New Roman" w:hAnsi="Trebuchet MS"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22BF3BCB"/>
    <w:multiLevelType w:val="hybridMultilevel"/>
    <w:tmpl w:val="34A409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56018BE"/>
    <w:multiLevelType w:val="hybridMultilevel"/>
    <w:tmpl w:val="1D965A30"/>
    <w:lvl w:ilvl="0" w:tplc="0410000F">
      <w:start w:val="1"/>
      <w:numFmt w:val="decimal"/>
      <w:lvlText w:val="%1."/>
      <w:lvlJc w:val="left"/>
      <w:pPr>
        <w:ind w:left="360" w:hanging="360"/>
      </w:pPr>
      <w:rPr>
        <w:rFonts w:cs="Times New Roman"/>
      </w:rPr>
    </w:lvl>
    <w:lvl w:ilvl="1" w:tplc="5AF8750A">
      <w:start w:val="1"/>
      <w:numFmt w:val="lowerLetter"/>
      <w:lvlText w:val="%2)"/>
      <w:lvlJc w:val="left"/>
      <w:pPr>
        <w:ind w:left="1425" w:hanging="705"/>
      </w:pPr>
      <w:rPr>
        <w:rFonts w:cs="Times New Roman" w:hint="default"/>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8" w15:restartNumberingAfterBreak="0">
    <w:nsid w:val="28904442"/>
    <w:multiLevelType w:val="hybridMultilevel"/>
    <w:tmpl w:val="D1CADFAC"/>
    <w:lvl w:ilvl="0" w:tplc="04100003">
      <w:start w:val="1"/>
      <w:numFmt w:val="bullet"/>
      <w:lvlText w:val="o"/>
      <w:lvlJc w:val="left"/>
      <w:pPr>
        <w:ind w:left="1428" w:hanging="360"/>
      </w:pPr>
      <w:rPr>
        <w:rFonts w:ascii="Courier New" w:hAnsi="Courier New" w:cs="Courier New"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9" w15:restartNumberingAfterBreak="0">
    <w:nsid w:val="2FCC5541"/>
    <w:multiLevelType w:val="hybridMultilevel"/>
    <w:tmpl w:val="1D965A30"/>
    <w:lvl w:ilvl="0" w:tplc="0410000F">
      <w:start w:val="1"/>
      <w:numFmt w:val="decimal"/>
      <w:lvlText w:val="%1."/>
      <w:lvlJc w:val="left"/>
      <w:pPr>
        <w:ind w:left="360" w:hanging="360"/>
      </w:pPr>
      <w:rPr>
        <w:rFonts w:cs="Times New Roman"/>
      </w:rPr>
    </w:lvl>
    <w:lvl w:ilvl="1" w:tplc="5AF8750A">
      <w:start w:val="1"/>
      <w:numFmt w:val="lowerLetter"/>
      <w:lvlText w:val="%2)"/>
      <w:lvlJc w:val="left"/>
      <w:pPr>
        <w:ind w:left="1425" w:hanging="705"/>
      </w:pPr>
      <w:rPr>
        <w:rFonts w:cs="Times New Roman" w:hint="default"/>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0" w15:restartNumberingAfterBreak="0">
    <w:nsid w:val="319311B6"/>
    <w:multiLevelType w:val="hybridMultilevel"/>
    <w:tmpl w:val="B4F819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449146A"/>
    <w:multiLevelType w:val="hybridMultilevel"/>
    <w:tmpl w:val="BDBA080E"/>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2" w15:restartNumberingAfterBreak="0">
    <w:nsid w:val="3624477C"/>
    <w:multiLevelType w:val="hybridMultilevel"/>
    <w:tmpl w:val="EC56412E"/>
    <w:lvl w:ilvl="0" w:tplc="04100001">
      <w:start w:val="1"/>
      <w:numFmt w:val="bullet"/>
      <w:lvlText w:val=""/>
      <w:lvlJc w:val="left"/>
      <w:pPr>
        <w:ind w:left="720" w:hanging="360"/>
      </w:pPr>
      <w:rPr>
        <w:rFonts w:ascii="Symbol" w:hAnsi="Symbol" w:hint="default"/>
        <w:b w:val="0"/>
        <w:i w:val="0"/>
        <w:color w:val="000000" w:themeColor="text1"/>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C567FD3"/>
    <w:multiLevelType w:val="hybridMultilevel"/>
    <w:tmpl w:val="0F72EF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D145950"/>
    <w:multiLevelType w:val="hybridMultilevel"/>
    <w:tmpl w:val="1D965A30"/>
    <w:lvl w:ilvl="0" w:tplc="0410000F">
      <w:start w:val="1"/>
      <w:numFmt w:val="decimal"/>
      <w:lvlText w:val="%1."/>
      <w:lvlJc w:val="left"/>
      <w:pPr>
        <w:ind w:left="360" w:hanging="360"/>
      </w:pPr>
      <w:rPr>
        <w:rFonts w:cs="Times New Roman"/>
      </w:rPr>
    </w:lvl>
    <w:lvl w:ilvl="1" w:tplc="5AF8750A">
      <w:start w:val="1"/>
      <w:numFmt w:val="lowerLetter"/>
      <w:lvlText w:val="%2)"/>
      <w:lvlJc w:val="left"/>
      <w:pPr>
        <w:ind w:left="1425" w:hanging="705"/>
      </w:pPr>
      <w:rPr>
        <w:rFonts w:cs="Times New Roman" w:hint="default"/>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5" w15:restartNumberingAfterBreak="0">
    <w:nsid w:val="3FAB432F"/>
    <w:multiLevelType w:val="hybridMultilevel"/>
    <w:tmpl w:val="22EC28B2"/>
    <w:lvl w:ilvl="0" w:tplc="04100017">
      <w:start w:val="1"/>
      <w:numFmt w:val="lowerLetter"/>
      <w:lvlText w:val="%1)"/>
      <w:lvlJc w:val="left"/>
      <w:pPr>
        <w:ind w:left="1068" w:hanging="360"/>
      </w:pPr>
      <w:rPr>
        <w:rFonts w:hint="default"/>
        <w:b w:val="0"/>
        <w:i w:val="0"/>
        <w:color w:val="000000" w:themeColor="text1"/>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6" w15:restartNumberingAfterBreak="0">
    <w:nsid w:val="40065863"/>
    <w:multiLevelType w:val="multilevel"/>
    <w:tmpl w:val="4AA8A1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42B5E8F"/>
    <w:multiLevelType w:val="hybridMultilevel"/>
    <w:tmpl w:val="2DE64662"/>
    <w:lvl w:ilvl="0" w:tplc="25581558">
      <w:numFmt w:val="bullet"/>
      <w:lvlText w:val="-"/>
      <w:lvlJc w:val="left"/>
      <w:pPr>
        <w:ind w:left="720" w:hanging="360"/>
      </w:pPr>
      <w:rPr>
        <w:rFonts w:ascii="Trebuchet MS" w:eastAsia="Times New Roman" w:hAnsi="Trebuchet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75B3203"/>
    <w:multiLevelType w:val="multilevel"/>
    <w:tmpl w:val="7AE040EE"/>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9" w15:restartNumberingAfterBreak="0">
    <w:nsid w:val="4E4B4E3E"/>
    <w:multiLevelType w:val="multilevel"/>
    <w:tmpl w:val="6DCC8B38"/>
    <w:lvl w:ilvl="0">
      <w:start w:val="1"/>
      <w:numFmt w:val="decimal"/>
      <w:pStyle w:val="AOHead1"/>
      <w:lvlText w:val="%1."/>
      <w:lvlJc w:val="left"/>
      <w:pPr>
        <w:tabs>
          <w:tab w:val="num" w:pos="720"/>
        </w:tabs>
        <w:ind w:left="720" w:hanging="720"/>
      </w:pPr>
      <w:rPr>
        <w:rFonts w:hint="default"/>
        <w:i w:val="0"/>
      </w:rPr>
    </w:lvl>
    <w:lvl w:ilvl="1">
      <w:start w:val="1"/>
      <w:numFmt w:val="decimal"/>
      <w:pStyle w:val="AOHead2"/>
      <w:lvlText w:val="%1.%2"/>
      <w:lvlJc w:val="left"/>
      <w:pPr>
        <w:tabs>
          <w:tab w:val="num" w:pos="1571"/>
        </w:tabs>
        <w:ind w:left="1571" w:hanging="720"/>
      </w:pPr>
      <w:rPr>
        <w:rFonts w:asciiTheme="minorHAnsi" w:hAnsiTheme="minorHAnsi" w:hint="default"/>
        <w:sz w:val="20"/>
        <w:szCs w:val="20"/>
      </w:rPr>
    </w:lvl>
    <w:lvl w:ilvl="2">
      <w:start w:val="1"/>
      <w:numFmt w:val="lowerLetter"/>
      <w:pStyle w:val="AOHead3"/>
      <w:lvlText w:val="(%3)"/>
      <w:lvlJc w:val="left"/>
      <w:pPr>
        <w:tabs>
          <w:tab w:val="num" w:pos="1440"/>
        </w:tabs>
        <w:ind w:left="1440" w:hanging="720"/>
      </w:pPr>
      <w:rPr>
        <w:rFonts w:hint="default"/>
      </w:rPr>
    </w:lvl>
    <w:lvl w:ilvl="3">
      <w:start w:val="1"/>
      <w:numFmt w:val="lowerRoman"/>
      <w:pStyle w:val="AOHead4"/>
      <w:lvlText w:val="(%4)"/>
      <w:lvlJc w:val="left"/>
      <w:pPr>
        <w:tabs>
          <w:tab w:val="num" w:pos="2705"/>
        </w:tabs>
        <w:ind w:left="2705" w:hanging="720"/>
      </w:pPr>
      <w:rPr>
        <w:rFonts w:hint="default"/>
      </w:rPr>
    </w:lvl>
    <w:lvl w:ilvl="4">
      <w:start w:val="1"/>
      <w:numFmt w:val="upperLetter"/>
      <w:pStyle w:val="AOHead5"/>
      <w:lvlText w:val="(%5)"/>
      <w:lvlJc w:val="left"/>
      <w:pPr>
        <w:tabs>
          <w:tab w:val="num" w:pos="3414"/>
        </w:tabs>
        <w:ind w:left="3414" w:hanging="720"/>
      </w:pPr>
      <w:rPr>
        <w:rFonts w:hint="default"/>
      </w:rPr>
    </w:lvl>
    <w:lvl w:ilvl="5">
      <w:start w:val="1"/>
      <w:numFmt w:val="upperRoman"/>
      <w:pStyle w:val="AOHead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0" w15:restartNumberingAfterBreak="0">
    <w:nsid w:val="511C70D7"/>
    <w:multiLevelType w:val="multilevel"/>
    <w:tmpl w:val="722C7260"/>
    <w:name w:val="AOTOC34"/>
    <w:lvl w:ilvl="0">
      <w:start w:val="1"/>
      <w:numFmt w:val="decimal"/>
      <w:pStyle w:val="Sommario3"/>
      <w:lvlText w:val="%1."/>
      <w:lvlJc w:val="left"/>
      <w:pPr>
        <w:tabs>
          <w:tab w:val="num" w:pos="720"/>
        </w:tabs>
        <w:ind w:left="720" w:hanging="720"/>
      </w:pPr>
    </w:lvl>
    <w:lvl w:ilvl="1">
      <w:start w:val="1"/>
      <w:numFmt w:val="decimal"/>
      <w:pStyle w:val="Sommario4"/>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1" w15:restartNumberingAfterBreak="0">
    <w:nsid w:val="51321FF6"/>
    <w:multiLevelType w:val="hybridMultilevel"/>
    <w:tmpl w:val="B2E485CE"/>
    <w:lvl w:ilvl="0" w:tplc="04100017">
      <w:start w:val="1"/>
      <w:numFmt w:val="lowerLetter"/>
      <w:lvlText w:val="%1)"/>
      <w:lvlJc w:val="left"/>
      <w:pPr>
        <w:ind w:left="1068" w:hanging="360"/>
      </w:pPr>
      <w:rPr>
        <w:rFont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2" w15:restartNumberingAfterBreak="0">
    <w:nsid w:val="51975121"/>
    <w:multiLevelType w:val="hybridMultilevel"/>
    <w:tmpl w:val="66D222A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C9E5765"/>
    <w:multiLevelType w:val="hybridMultilevel"/>
    <w:tmpl w:val="1E5AB83A"/>
    <w:lvl w:ilvl="0" w:tplc="04100003">
      <w:start w:val="1"/>
      <w:numFmt w:val="bullet"/>
      <w:lvlText w:val="o"/>
      <w:lvlJc w:val="left"/>
      <w:pPr>
        <w:ind w:left="1776" w:hanging="360"/>
      </w:pPr>
      <w:rPr>
        <w:rFonts w:ascii="Courier New" w:hAnsi="Courier New" w:cs="Courier New" w:hint="default"/>
        <w:b w:val="0"/>
        <w:i w:val="0"/>
        <w:color w:val="000000" w:themeColor="text1"/>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24" w15:restartNumberingAfterBreak="0">
    <w:nsid w:val="61831F77"/>
    <w:multiLevelType w:val="hybridMultilevel"/>
    <w:tmpl w:val="7E923DC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61E84B12"/>
    <w:multiLevelType w:val="hybridMultilevel"/>
    <w:tmpl w:val="60946822"/>
    <w:lvl w:ilvl="0" w:tplc="04100017">
      <w:start w:val="1"/>
      <w:numFmt w:val="lowerLetter"/>
      <w:lvlText w:val="%1)"/>
      <w:lvlJc w:val="left"/>
      <w:pPr>
        <w:ind w:left="360" w:hanging="360"/>
      </w:pPr>
      <w:rPr>
        <w:rFonts w:cs="Times New Roman"/>
      </w:rPr>
    </w:lvl>
    <w:lvl w:ilvl="1" w:tplc="5AF8750A">
      <w:start w:val="1"/>
      <w:numFmt w:val="lowerLetter"/>
      <w:lvlText w:val="%2)"/>
      <w:lvlJc w:val="left"/>
      <w:pPr>
        <w:ind w:left="1425" w:hanging="705"/>
      </w:pPr>
      <w:rPr>
        <w:rFonts w:cs="Times New Roman" w:hint="default"/>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6" w15:restartNumberingAfterBreak="0">
    <w:nsid w:val="62830D10"/>
    <w:multiLevelType w:val="multilevel"/>
    <w:tmpl w:val="0E2AACB2"/>
    <w:name w:val="AOA"/>
    <w:lvl w:ilvl="0">
      <w:start w:val="1"/>
      <w:numFmt w:val="lowerLetter"/>
      <w:pStyle w:val="AOA"/>
      <w:lvlText w:val="%1)"/>
      <w:lvlJc w:val="left"/>
      <w:pPr>
        <w:tabs>
          <w:tab w:val="num" w:pos="720"/>
        </w:tabs>
        <w:ind w:left="720" w:hanging="720"/>
      </w:pPr>
      <w:rPr>
        <w:rFonts w:hint="default"/>
        <w:sz w:val="20"/>
        <w:szCs w:val="20"/>
      </w:r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7" w15:restartNumberingAfterBreak="0">
    <w:nsid w:val="631E51F3"/>
    <w:multiLevelType w:val="singleLevel"/>
    <w:tmpl w:val="236AE444"/>
    <w:lvl w:ilvl="0">
      <w:start w:val="1"/>
      <w:numFmt w:val="bullet"/>
      <w:lvlText w:val=""/>
      <w:lvlJc w:val="left"/>
      <w:pPr>
        <w:tabs>
          <w:tab w:val="num" w:pos="360"/>
        </w:tabs>
      </w:pPr>
      <w:rPr>
        <w:rFonts w:ascii="Symbol" w:hAnsi="Symbol" w:hint="default"/>
      </w:rPr>
    </w:lvl>
  </w:abstractNum>
  <w:abstractNum w:abstractNumId="28" w15:restartNumberingAfterBreak="0">
    <w:nsid w:val="66F57F74"/>
    <w:multiLevelType w:val="multilevel"/>
    <w:tmpl w:val="9DB0D5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9286E22"/>
    <w:multiLevelType w:val="hybridMultilevel"/>
    <w:tmpl w:val="C9E613EA"/>
    <w:lvl w:ilvl="0" w:tplc="04100003">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6FB4883"/>
    <w:multiLevelType w:val="hybridMultilevel"/>
    <w:tmpl w:val="F63E4D30"/>
    <w:lvl w:ilvl="0" w:tplc="04100003">
      <w:start w:val="1"/>
      <w:numFmt w:val="bullet"/>
      <w:lvlText w:val="o"/>
      <w:lvlJc w:val="left"/>
      <w:pPr>
        <w:ind w:left="1068" w:hanging="360"/>
      </w:pPr>
      <w:rPr>
        <w:rFonts w:ascii="Courier New" w:hAnsi="Courier New" w:cs="Courier New"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1" w15:restartNumberingAfterBreak="0">
    <w:nsid w:val="7C5A5545"/>
    <w:multiLevelType w:val="hybridMultilevel"/>
    <w:tmpl w:val="0E10BA4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2" w15:restartNumberingAfterBreak="0">
    <w:nsid w:val="7DA91B13"/>
    <w:multiLevelType w:val="hybridMultilevel"/>
    <w:tmpl w:val="9778629E"/>
    <w:lvl w:ilvl="0" w:tplc="E8CC8F08">
      <w:start w:val="1"/>
      <w:numFmt w:val="lowerLetter"/>
      <w:lvlText w:val="%1)"/>
      <w:lvlJc w:val="left"/>
      <w:pPr>
        <w:ind w:left="720" w:hanging="360"/>
      </w:pPr>
      <w:rPr>
        <w:rFonts w:ascii="Calibri Light" w:hAnsi="Calibri Light" w:hint="default"/>
        <w:b w:val="0"/>
        <w:i w:val="0"/>
        <w:color w:val="auto"/>
        <w:sz w:val="20"/>
        <w:szCs w:val="20"/>
      </w:rPr>
    </w:lvl>
    <w:lvl w:ilvl="1" w:tplc="04100003">
      <w:start w:val="1"/>
      <w:numFmt w:val="bullet"/>
      <w:lvlText w:val="o"/>
      <w:lvlJc w:val="left"/>
      <w:pPr>
        <w:ind w:left="1440" w:hanging="360"/>
      </w:pPr>
      <w:rPr>
        <w:rFonts w:ascii="Courier New" w:hAnsi="Courier New" w:cs="Courier New" w:hint="default"/>
      </w:rPr>
    </w:lvl>
    <w:lvl w:ilvl="2" w:tplc="AD424C9A">
      <w:start w:val="21"/>
      <w:numFmt w:val="decimal"/>
      <w:lvlText w:val="%3"/>
      <w:lvlJc w:val="left"/>
      <w:pPr>
        <w:ind w:left="2160" w:hanging="360"/>
      </w:pPr>
      <w:rPr>
        <w:rFonts w:eastAsia="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56637084">
    <w:abstractNumId w:val="27"/>
  </w:num>
  <w:num w:numId="2" w16cid:durableId="233584711">
    <w:abstractNumId w:val="2"/>
  </w:num>
  <w:num w:numId="3" w16cid:durableId="824125335">
    <w:abstractNumId w:val="9"/>
  </w:num>
  <w:num w:numId="4" w16cid:durableId="1523934243">
    <w:abstractNumId w:val="25"/>
  </w:num>
  <w:num w:numId="5" w16cid:durableId="2092968001">
    <w:abstractNumId w:val="14"/>
  </w:num>
  <w:num w:numId="6" w16cid:durableId="2022508215">
    <w:abstractNumId w:val="29"/>
  </w:num>
  <w:num w:numId="7" w16cid:durableId="1521627832">
    <w:abstractNumId w:val="28"/>
  </w:num>
  <w:num w:numId="8" w16cid:durableId="1633242866">
    <w:abstractNumId w:val="24"/>
  </w:num>
  <w:num w:numId="9" w16cid:durableId="1296834054">
    <w:abstractNumId w:val="7"/>
  </w:num>
  <w:num w:numId="10" w16cid:durableId="670639559">
    <w:abstractNumId w:val="5"/>
  </w:num>
  <w:num w:numId="11" w16cid:durableId="1841582092">
    <w:abstractNumId w:val="22"/>
  </w:num>
  <w:num w:numId="12" w16cid:durableId="1727989182">
    <w:abstractNumId w:val="18"/>
  </w:num>
  <w:num w:numId="13" w16cid:durableId="68042504">
    <w:abstractNumId w:val="26"/>
  </w:num>
  <w:num w:numId="14" w16cid:durableId="1999578154">
    <w:abstractNumId w:val="20"/>
  </w:num>
  <w:num w:numId="15" w16cid:durableId="390275945">
    <w:abstractNumId w:val="19"/>
  </w:num>
  <w:num w:numId="16" w16cid:durableId="1108354966">
    <w:abstractNumId w:val="0"/>
  </w:num>
  <w:num w:numId="17" w16cid:durableId="2119179941">
    <w:abstractNumId w:val="31"/>
  </w:num>
  <w:num w:numId="18" w16cid:durableId="895703041">
    <w:abstractNumId w:val="17"/>
  </w:num>
  <w:num w:numId="19" w16cid:durableId="1780182759">
    <w:abstractNumId w:val="11"/>
  </w:num>
  <w:num w:numId="20" w16cid:durableId="796795497">
    <w:abstractNumId w:val="19"/>
  </w:num>
  <w:num w:numId="21" w16cid:durableId="1857228308">
    <w:abstractNumId w:val="19"/>
  </w:num>
  <w:num w:numId="22" w16cid:durableId="1127971388">
    <w:abstractNumId w:val="19"/>
  </w:num>
  <w:num w:numId="23" w16cid:durableId="424691837">
    <w:abstractNumId w:val="19"/>
  </w:num>
  <w:num w:numId="24" w16cid:durableId="682784762">
    <w:abstractNumId w:val="3"/>
  </w:num>
  <w:num w:numId="25" w16cid:durableId="1305502458">
    <w:abstractNumId w:val="32"/>
  </w:num>
  <w:num w:numId="26" w16cid:durableId="265383021">
    <w:abstractNumId w:val="12"/>
  </w:num>
  <w:num w:numId="27" w16cid:durableId="1263221737">
    <w:abstractNumId w:val="4"/>
  </w:num>
  <w:num w:numId="28" w16cid:durableId="1289432062">
    <w:abstractNumId w:val="15"/>
  </w:num>
  <w:num w:numId="29" w16cid:durableId="1758163148">
    <w:abstractNumId w:val="23"/>
  </w:num>
  <w:num w:numId="30" w16cid:durableId="1672562960">
    <w:abstractNumId w:val="16"/>
  </w:num>
  <w:num w:numId="31" w16cid:durableId="1371959615">
    <w:abstractNumId w:val="13"/>
  </w:num>
  <w:num w:numId="32" w16cid:durableId="341784104">
    <w:abstractNumId w:val="21"/>
  </w:num>
  <w:num w:numId="33" w16cid:durableId="561410912">
    <w:abstractNumId w:val="8"/>
  </w:num>
  <w:num w:numId="34" w16cid:durableId="397098080">
    <w:abstractNumId w:val="30"/>
  </w:num>
  <w:num w:numId="35" w16cid:durableId="23212928">
    <w:abstractNumId w:val="6"/>
  </w:num>
  <w:num w:numId="36" w16cid:durableId="203136905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63D"/>
    <w:rsid w:val="00000515"/>
    <w:rsid w:val="00002C70"/>
    <w:rsid w:val="000044A4"/>
    <w:rsid w:val="00010FA9"/>
    <w:rsid w:val="00012B48"/>
    <w:rsid w:val="00015326"/>
    <w:rsid w:val="00015B23"/>
    <w:rsid w:val="00017206"/>
    <w:rsid w:val="0002455F"/>
    <w:rsid w:val="000278D3"/>
    <w:rsid w:val="000335CA"/>
    <w:rsid w:val="00036624"/>
    <w:rsid w:val="000434E8"/>
    <w:rsid w:val="00044965"/>
    <w:rsid w:val="00050AF6"/>
    <w:rsid w:val="0005636D"/>
    <w:rsid w:val="00061B44"/>
    <w:rsid w:val="000873CB"/>
    <w:rsid w:val="000A1615"/>
    <w:rsid w:val="000A1E7F"/>
    <w:rsid w:val="000A6CFB"/>
    <w:rsid w:val="000A72E4"/>
    <w:rsid w:val="000B1D86"/>
    <w:rsid w:val="000C016B"/>
    <w:rsid w:val="000C1EA6"/>
    <w:rsid w:val="000E6590"/>
    <w:rsid w:val="000F0759"/>
    <w:rsid w:val="00100C75"/>
    <w:rsid w:val="00104113"/>
    <w:rsid w:val="001118D5"/>
    <w:rsid w:val="00112B1B"/>
    <w:rsid w:val="00126BD4"/>
    <w:rsid w:val="00132137"/>
    <w:rsid w:val="00160FB5"/>
    <w:rsid w:val="00164538"/>
    <w:rsid w:val="0016627D"/>
    <w:rsid w:val="00197227"/>
    <w:rsid w:val="001A2BBA"/>
    <w:rsid w:val="001D78CF"/>
    <w:rsid w:val="001F0447"/>
    <w:rsid w:val="001F1A25"/>
    <w:rsid w:val="0020414F"/>
    <w:rsid w:val="00216A89"/>
    <w:rsid w:val="00222D1C"/>
    <w:rsid w:val="00231B14"/>
    <w:rsid w:val="002534AB"/>
    <w:rsid w:val="00253AE8"/>
    <w:rsid w:val="00254B4A"/>
    <w:rsid w:val="002559FB"/>
    <w:rsid w:val="0028088E"/>
    <w:rsid w:val="002964D0"/>
    <w:rsid w:val="00296876"/>
    <w:rsid w:val="00297177"/>
    <w:rsid w:val="002A329B"/>
    <w:rsid w:val="002B1ABA"/>
    <w:rsid w:val="002B2CA4"/>
    <w:rsid w:val="002B3DBD"/>
    <w:rsid w:val="002B3F7F"/>
    <w:rsid w:val="002D1C55"/>
    <w:rsid w:val="002E339D"/>
    <w:rsid w:val="002F065C"/>
    <w:rsid w:val="002F13C5"/>
    <w:rsid w:val="0030073A"/>
    <w:rsid w:val="003133B9"/>
    <w:rsid w:val="003246AF"/>
    <w:rsid w:val="00330B81"/>
    <w:rsid w:val="00336F45"/>
    <w:rsid w:val="003414C0"/>
    <w:rsid w:val="0035041E"/>
    <w:rsid w:val="00380AC8"/>
    <w:rsid w:val="003860F8"/>
    <w:rsid w:val="00390ACD"/>
    <w:rsid w:val="003A75EA"/>
    <w:rsid w:val="003B4DEC"/>
    <w:rsid w:val="003C221E"/>
    <w:rsid w:val="003D3146"/>
    <w:rsid w:val="003E086F"/>
    <w:rsid w:val="003F06BF"/>
    <w:rsid w:val="003F18B6"/>
    <w:rsid w:val="003F6D3A"/>
    <w:rsid w:val="00402199"/>
    <w:rsid w:val="00410609"/>
    <w:rsid w:val="00411F86"/>
    <w:rsid w:val="00414891"/>
    <w:rsid w:val="00421D9F"/>
    <w:rsid w:val="00427305"/>
    <w:rsid w:val="004433C0"/>
    <w:rsid w:val="00447F9D"/>
    <w:rsid w:val="00462169"/>
    <w:rsid w:val="00483F11"/>
    <w:rsid w:val="00484A77"/>
    <w:rsid w:val="00492626"/>
    <w:rsid w:val="004B1BF1"/>
    <w:rsid w:val="004C73B6"/>
    <w:rsid w:val="004E2CE1"/>
    <w:rsid w:val="004F415D"/>
    <w:rsid w:val="00500922"/>
    <w:rsid w:val="00503555"/>
    <w:rsid w:val="00506DE8"/>
    <w:rsid w:val="00511569"/>
    <w:rsid w:val="0052306A"/>
    <w:rsid w:val="0052740D"/>
    <w:rsid w:val="00531B77"/>
    <w:rsid w:val="00532C4D"/>
    <w:rsid w:val="00532DB6"/>
    <w:rsid w:val="00536A8D"/>
    <w:rsid w:val="005407B0"/>
    <w:rsid w:val="00544B4D"/>
    <w:rsid w:val="0054568C"/>
    <w:rsid w:val="005462BE"/>
    <w:rsid w:val="005479E0"/>
    <w:rsid w:val="005505BD"/>
    <w:rsid w:val="005526DD"/>
    <w:rsid w:val="005544D6"/>
    <w:rsid w:val="00566EBB"/>
    <w:rsid w:val="005757C7"/>
    <w:rsid w:val="00577312"/>
    <w:rsid w:val="00586FF5"/>
    <w:rsid w:val="00592C93"/>
    <w:rsid w:val="0059397E"/>
    <w:rsid w:val="005A7238"/>
    <w:rsid w:val="005A7394"/>
    <w:rsid w:val="005B1145"/>
    <w:rsid w:val="005B626D"/>
    <w:rsid w:val="005D2C27"/>
    <w:rsid w:val="005E0872"/>
    <w:rsid w:val="005E6FEC"/>
    <w:rsid w:val="006026BD"/>
    <w:rsid w:val="00607801"/>
    <w:rsid w:val="006118E6"/>
    <w:rsid w:val="006161AB"/>
    <w:rsid w:val="006250EF"/>
    <w:rsid w:val="006301F6"/>
    <w:rsid w:val="00637D24"/>
    <w:rsid w:val="006468BB"/>
    <w:rsid w:val="006568B5"/>
    <w:rsid w:val="00665522"/>
    <w:rsid w:val="00671F26"/>
    <w:rsid w:val="00675128"/>
    <w:rsid w:val="00693B3E"/>
    <w:rsid w:val="00693E72"/>
    <w:rsid w:val="006940A4"/>
    <w:rsid w:val="006A0355"/>
    <w:rsid w:val="006A1F12"/>
    <w:rsid w:val="006A47E7"/>
    <w:rsid w:val="006B4928"/>
    <w:rsid w:val="006B7347"/>
    <w:rsid w:val="006D2D10"/>
    <w:rsid w:val="006D3F70"/>
    <w:rsid w:val="006D52A9"/>
    <w:rsid w:val="006D7F77"/>
    <w:rsid w:val="006F013B"/>
    <w:rsid w:val="006F1A0C"/>
    <w:rsid w:val="006F2B46"/>
    <w:rsid w:val="006F6C3A"/>
    <w:rsid w:val="00701B20"/>
    <w:rsid w:val="00716158"/>
    <w:rsid w:val="0072319F"/>
    <w:rsid w:val="00733020"/>
    <w:rsid w:val="007405A2"/>
    <w:rsid w:val="007438D9"/>
    <w:rsid w:val="00745C1F"/>
    <w:rsid w:val="00751CB1"/>
    <w:rsid w:val="00762969"/>
    <w:rsid w:val="00766CD6"/>
    <w:rsid w:val="00767BDB"/>
    <w:rsid w:val="0077406B"/>
    <w:rsid w:val="007805DC"/>
    <w:rsid w:val="00780CBB"/>
    <w:rsid w:val="00785500"/>
    <w:rsid w:val="00790687"/>
    <w:rsid w:val="0079478B"/>
    <w:rsid w:val="007A11CA"/>
    <w:rsid w:val="007A2AD1"/>
    <w:rsid w:val="007B015C"/>
    <w:rsid w:val="007B1FEB"/>
    <w:rsid w:val="007D7280"/>
    <w:rsid w:val="007E160D"/>
    <w:rsid w:val="007E4593"/>
    <w:rsid w:val="00802ECA"/>
    <w:rsid w:val="00812D20"/>
    <w:rsid w:val="00813545"/>
    <w:rsid w:val="008147F4"/>
    <w:rsid w:val="00820337"/>
    <w:rsid w:val="00822DFF"/>
    <w:rsid w:val="008254C6"/>
    <w:rsid w:val="008307BE"/>
    <w:rsid w:val="00834299"/>
    <w:rsid w:val="00846F6E"/>
    <w:rsid w:val="008501E9"/>
    <w:rsid w:val="008568FB"/>
    <w:rsid w:val="00872652"/>
    <w:rsid w:val="008754B5"/>
    <w:rsid w:val="008856DF"/>
    <w:rsid w:val="008A4ECE"/>
    <w:rsid w:val="008B4ACE"/>
    <w:rsid w:val="008B5748"/>
    <w:rsid w:val="008B68C1"/>
    <w:rsid w:val="008C1E86"/>
    <w:rsid w:val="008C7734"/>
    <w:rsid w:val="008D1C32"/>
    <w:rsid w:val="008D1E3A"/>
    <w:rsid w:val="008E7D8F"/>
    <w:rsid w:val="00915CDB"/>
    <w:rsid w:val="009218AD"/>
    <w:rsid w:val="00927E97"/>
    <w:rsid w:val="00934AC6"/>
    <w:rsid w:val="0093662E"/>
    <w:rsid w:val="0093669C"/>
    <w:rsid w:val="00947D54"/>
    <w:rsid w:val="009519C1"/>
    <w:rsid w:val="00962158"/>
    <w:rsid w:val="009661DC"/>
    <w:rsid w:val="00984F1A"/>
    <w:rsid w:val="00984F47"/>
    <w:rsid w:val="00985DFC"/>
    <w:rsid w:val="009909C2"/>
    <w:rsid w:val="00995DA9"/>
    <w:rsid w:val="009A2970"/>
    <w:rsid w:val="009A2BE7"/>
    <w:rsid w:val="009B42FD"/>
    <w:rsid w:val="009C27D4"/>
    <w:rsid w:val="009C398C"/>
    <w:rsid w:val="009D64FB"/>
    <w:rsid w:val="009E335D"/>
    <w:rsid w:val="009E4DCC"/>
    <w:rsid w:val="00A07760"/>
    <w:rsid w:val="00A1622F"/>
    <w:rsid w:val="00A26771"/>
    <w:rsid w:val="00A33C76"/>
    <w:rsid w:val="00A34C23"/>
    <w:rsid w:val="00A47DFC"/>
    <w:rsid w:val="00A61D93"/>
    <w:rsid w:val="00A65B66"/>
    <w:rsid w:val="00A773F6"/>
    <w:rsid w:val="00A83FA2"/>
    <w:rsid w:val="00A931C0"/>
    <w:rsid w:val="00A93A5D"/>
    <w:rsid w:val="00A96E75"/>
    <w:rsid w:val="00AA3F78"/>
    <w:rsid w:val="00AB057C"/>
    <w:rsid w:val="00AC1CEC"/>
    <w:rsid w:val="00AD166E"/>
    <w:rsid w:val="00AD4D6D"/>
    <w:rsid w:val="00AD4E22"/>
    <w:rsid w:val="00AE273E"/>
    <w:rsid w:val="00AF55ED"/>
    <w:rsid w:val="00B12EF3"/>
    <w:rsid w:val="00B16303"/>
    <w:rsid w:val="00B238B6"/>
    <w:rsid w:val="00B301AC"/>
    <w:rsid w:val="00B3042B"/>
    <w:rsid w:val="00B3088F"/>
    <w:rsid w:val="00B4444A"/>
    <w:rsid w:val="00B53330"/>
    <w:rsid w:val="00B57826"/>
    <w:rsid w:val="00B64760"/>
    <w:rsid w:val="00B6522C"/>
    <w:rsid w:val="00B65C83"/>
    <w:rsid w:val="00B957D7"/>
    <w:rsid w:val="00BA07D0"/>
    <w:rsid w:val="00BB5467"/>
    <w:rsid w:val="00BB5F06"/>
    <w:rsid w:val="00BD03FF"/>
    <w:rsid w:val="00BD46D3"/>
    <w:rsid w:val="00BD4729"/>
    <w:rsid w:val="00BD7A83"/>
    <w:rsid w:val="00C44F71"/>
    <w:rsid w:val="00C45A1A"/>
    <w:rsid w:val="00C460E9"/>
    <w:rsid w:val="00C47329"/>
    <w:rsid w:val="00C50702"/>
    <w:rsid w:val="00C60ABA"/>
    <w:rsid w:val="00C61D14"/>
    <w:rsid w:val="00C62EEB"/>
    <w:rsid w:val="00C65B68"/>
    <w:rsid w:val="00C66A55"/>
    <w:rsid w:val="00C8249A"/>
    <w:rsid w:val="00C8671F"/>
    <w:rsid w:val="00C968C6"/>
    <w:rsid w:val="00CA4F49"/>
    <w:rsid w:val="00CA7527"/>
    <w:rsid w:val="00CB33A6"/>
    <w:rsid w:val="00CC7970"/>
    <w:rsid w:val="00CE609E"/>
    <w:rsid w:val="00CE6F7F"/>
    <w:rsid w:val="00D20441"/>
    <w:rsid w:val="00D212F3"/>
    <w:rsid w:val="00D23E12"/>
    <w:rsid w:val="00D511B0"/>
    <w:rsid w:val="00D5224B"/>
    <w:rsid w:val="00D5563D"/>
    <w:rsid w:val="00D572CD"/>
    <w:rsid w:val="00D6133F"/>
    <w:rsid w:val="00D651CA"/>
    <w:rsid w:val="00D66C2D"/>
    <w:rsid w:val="00D66FC5"/>
    <w:rsid w:val="00D705C0"/>
    <w:rsid w:val="00D74885"/>
    <w:rsid w:val="00D83135"/>
    <w:rsid w:val="00D841FF"/>
    <w:rsid w:val="00D87C9B"/>
    <w:rsid w:val="00D94C60"/>
    <w:rsid w:val="00DA57E4"/>
    <w:rsid w:val="00DB40FD"/>
    <w:rsid w:val="00DC4D8C"/>
    <w:rsid w:val="00DF0842"/>
    <w:rsid w:val="00DF1B03"/>
    <w:rsid w:val="00DF425E"/>
    <w:rsid w:val="00DF56D4"/>
    <w:rsid w:val="00E13C7E"/>
    <w:rsid w:val="00E14E7A"/>
    <w:rsid w:val="00E439B0"/>
    <w:rsid w:val="00E76F96"/>
    <w:rsid w:val="00E85D63"/>
    <w:rsid w:val="00E86D43"/>
    <w:rsid w:val="00E87A9C"/>
    <w:rsid w:val="00EA2D82"/>
    <w:rsid w:val="00EA3B05"/>
    <w:rsid w:val="00EB1475"/>
    <w:rsid w:val="00EB4FB1"/>
    <w:rsid w:val="00EB65CA"/>
    <w:rsid w:val="00EC2DC8"/>
    <w:rsid w:val="00EC44FF"/>
    <w:rsid w:val="00EC617E"/>
    <w:rsid w:val="00EC79A2"/>
    <w:rsid w:val="00EC7B8F"/>
    <w:rsid w:val="00ED4399"/>
    <w:rsid w:val="00ED5054"/>
    <w:rsid w:val="00EF0F89"/>
    <w:rsid w:val="00F02053"/>
    <w:rsid w:val="00F0684F"/>
    <w:rsid w:val="00F06A94"/>
    <w:rsid w:val="00F31FB7"/>
    <w:rsid w:val="00F333B3"/>
    <w:rsid w:val="00F56AA8"/>
    <w:rsid w:val="00F607AA"/>
    <w:rsid w:val="00F66047"/>
    <w:rsid w:val="00F74CAE"/>
    <w:rsid w:val="00F77C24"/>
    <w:rsid w:val="00F9710E"/>
    <w:rsid w:val="00FA6FCA"/>
    <w:rsid w:val="00FB3B84"/>
    <w:rsid w:val="00FC5D63"/>
    <w:rsid w:val="00FE2736"/>
    <w:rsid w:val="00FE73E4"/>
    <w:rsid w:val="00FE7B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B2799B1"/>
  <w15:docId w15:val="{1B1C3038-A0DE-4FF9-86DC-BBE675A3A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locked="1" w:semiHidden="1" w:uiPriority="0" w:unhideWhenUsed="1"/>
    <w:lsdException w:name="Body Text Indent 2" w:locked="1" w:semiHidden="1" w:uiPriority="0"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0" w:qFormat="1"/>
    <w:lsdException w:name="Emphasis" w:locked="1" w:uiPriority="0" w:qFormat="1"/>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56AA8"/>
    <w:rPr>
      <w:sz w:val="20"/>
      <w:szCs w:val="20"/>
    </w:rPr>
  </w:style>
  <w:style w:type="paragraph" w:styleId="Titolo1">
    <w:name w:val="heading 1"/>
    <w:basedOn w:val="Normale"/>
    <w:next w:val="Normale"/>
    <w:link w:val="Titolo1Carattere"/>
    <w:uiPriority w:val="99"/>
    <w:qFormat/>
    <w:rsid w:val="00F56AA8"/>
    <w:pPr>
      <w:keepNext/>
      <w:outlineLvl w:val="0"/>
    </w:pPr>
    <w:rPr>
      <w:sz w:val="24"/>
      <w:szCs w:val="24"/>
    </w:rPr>
  </w:style>
  <w:style w:type="paragraph" w:styleId="Titolo2">
    <w:name w:val="heading 2"/>
    <w:basedOn w:val="Normale"/>
    <w:next w:val="Normale"/>
    <w:link w:val="Titolo2Carattere"/>
    <w:uiPriority w:val="99"/>
    <w:qFormat/>
    <w:rsid w:val="00F56AA8"/>
    <w:pPr>
      <w:keepNext/>
      <w:outlineLvl w:val="1"/>
    </w:pPr>
    <w:rPr>
      <w:b/>
      <w:bCs/>
      <w:sz w:val="24"/>
      <w:szCs w:val="24"/>
    </w:rPr>
  </w:style>
  <w:style w:type="paragraph" w:styleId="Titolo3">
    <w:name w:val="heading 3"/>
    <w:basedOn w:val="Normale"/>
    <w:next w:val="Normale"/>
    <w:link w:val="Titolo3Carattere"/>
    <w:uiPriority w:val="99"/>
    <w:qFormat/>
    <w:rsid w:val="00F56AA8"/>
    <w:pPr>
      <w:keepNext/>
      <w:ind w:left="3540" w:firstLine="708"/>
      <w:outlineLvl w:val="2"/>
    </w:pPr>
    <w:rPr>
      <w:sz w:val="24"/>
      <w:szCs w:val="24"/>
    </w:rPr>
  </w:style>
  <w:style w:type="paragraph" w:styleId="Titolo4">
    <w:name w:val="heading 4"/>
    <w:basedOn w:val="Normale"/>
    <w:next w:val="Normale"/>
    <w:link w:val="Titolo4Carattere"/>
    <w:uiPriority w:val="99"/>
    <w:qFormat/>
    <w:rsid w:val="00F56AA8"/>
    <w:pPr>
      <w:keepNext/>
      <w:ind w:left="4962"/>
      <w:jc w:val="center"/>
      <w:outlineLvl w:val="3"/>
    </w:pPr>
    <w:rPr>
      <w:i/>
      <w:iCs/>
      <w:sz w:val="24"/>
      <w:szCs w:val="24"/>
    </w:rPr>
  </w:style>
  <w:style w:type="paragraph" w:styleId="Titolo6">
    <w:name w:val="heading 6"/>
    <w:basedOn w:val="Normale"/>
    <w:next w:val="Normale"/>
    <w:link w:val="Titolo6Carattere"/>
    <w:uiPriority w:val="99"/>
    <w:qFormat/>
    <w:rsid w:val="00F56AA8"/>
    <w:pPr>
      <w:keepNext/>
      <w:ind w:left="4500"/>
      <w:outlineLvl w:val="5"/>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C47329"/>
    <w:rPr>
      <w:rFonts w:ascii="Cambria" w:hAnsi="Cambria" w:cs="Cambria"/>
      <w:b/>
      <w:bCs/>
      <w:kern w:val="32"/>
      <w:sz w:val="32"/>
      <w:szCs w:val="32"/>
    </w:rPr>
  </w:style>
  <w:style w:type="character" w:customStyle="1" w:styleId="Titolo2Carattere">
    <w:name w:val="Titolo 2 Carattere"/>
    <w:basedOn w:val="Carpredefinitoparagrafo"/>
    <w:link w:val="Titolo2"/>
    <w:uiPriority w:val="99"/>
    <w:semiHidden/>
    <w:locked/>
    <w:rsid w:val="00C47329"/>
    <w:rPr>
      <w:rFonts w:ascii="Cambria" w:hAnsi="Cambria" w:cs="Cambria"/>
      <w:b/>
      <w:bCs/>
      <w:i/>
      <w:iCs/>
      <w:sz w:val="28"/>
      <w:szCs w:val="28"/>
    </w:rPr>
  </w:style>
  <w:style w:type="character" w:customStyle="1" w:styleId="Titolo3Carattere">
    <w:name w:val="Titolo 3 Carattere"/>
    <w:basedOn w:val="Carpredefinitoparagrafo"/>
    <w:link w:val="Titolo3"/>
    <w:uiPriority w:val="99"/>
    <w:semiHidden/>
    <w:locked/>
    <w:rsid w:val="00C47329"/>
    <w:rPr>
      <w:rFonts w:ascii="Cambria" w:hAnsi="Cambria" w:cs="Cambria"/>
      <w:b/>
      <w:bCs/>
      <w:sz w:val="26"/>
      <w:szCs w:val="26"/>
    </w:rPr>
  </w:style>
  <w:style w:type="character" w:customStyle="1" w:styleId="Titolo4Carattere">
    <w:name w:val="Titolo 4 Carattere"/>
    <w:basedOn w:val="Carpredefinitoparagrafo"/>
    <w:link w:val="Titolo4"/>
    <w:uiPriority w:val="99"/>
    <w:semiHidden/>
    <w:locked/>
    <w:rsid w:val="00C47329"/>
    <w:rPr>
      <w:rFonts w:ascii="Calibri" w:hAnsi="Calibri" w:cs="Calibri"/>
      <w:b/>
      <w:bCs/>
      <w:sz w:val="28"/>
      <w:szCs w:val="28"/>
    </w:rPr>
  </w:style>
  <w:style w:type="character" w:customStyle="1" w:styleId="Titolo6Carattere">
    <w:name w:val="Titolo 6 Carattere"/>
    <w:basedOn w:val="Carpredefinitoparagrafo"/>
    <w:link w:val="Titolo6"/>
    <w:uiPriority w:val="99"/>
    <w:semiHidden/>
    <w:locked/>
    <w:rsid w:val="00C47329"/>
    <w:rPr>
      <w:rFonts w:ascii="Calibri" w:hAnsi="Calibri" w:cs="Calibri"/>
      <w:b/>
      <w:bCs/>
    </w:rPr>
  </w:style>
  <w:style w:type="paragraph" w:styleId="Corpotesto">
    <w:name w:val="Body Text"/>
    <w:basedOn w:val="Normale"/>
    <w:link w:val="CorpotestoCarattere"/>
    <w:uiPriority w:val="99"/>
    <w:rsid w:val="00F56AA8"/>
    <w:pPr>
      <w:spacing w:line="360" w:lineRule="auto"/>
      <w:jc w:val="both"/>
    </w:pPr>
    <w:rPr>
      <w:sz w:val="24"/>
      <w:szCs w:val="24"/>
    </w:rPr>
  </w:style>
  <w:style w:type="character" w:customStyle="1" w:styleId="CorpotestoCarattere">
    <w:name w:val="Corpo testo Carattere"/>
    <w:basedOn w:val="Carpredefinitoparagrafo"/>
    <w:link w:val="Corpotesto"/>
    <w:uiPriority w:val="99"/>
    <w:locked/>
    <w:rsid w:val="00F56AA8"/>
    <w:rPr>
      <w:rFonts w:cs="Times New Roman"/>
      <w:sz w:val="24"/>
      <w:szCs w:val="24"/>
    </w:rPr>
  </w:style>
  <w:style w:type="paragraph" w:styleId="Rientrocorpodeltesto">
    <w:name w:val="Body Text Indent"/>
    <w:basedOn w:val="Normale"/>
    <w:link w:val="RientrocorpodeltestoCarattere"/>
    <w:uiPriority w:val="99"/>
    <w:rsid w:val="00F56AA8"/>
    <w:pPr>
      <w:ind w:left="6379"/>
    </w:pPr>
    <w:rPr>
      <w:sz w:val="24"/>
      <w:szCs w:val="24"/>
    </w:rPr>
  </w:style>
  <w:style w:type="character" w:customStyle="1" w:styleId="RientrocorpodeltestoCarattere">
    <w:name w:val="Rientro corpo del testo Carattere"/>
    <w:basedOn w:val="Carpredefinitoparagrafo"/>
    <w:link w:val="Rientrocorpodeltesto"/>
    <w:uiPriority w:val="99"/>
    <w:semiHidden/>
    <w:locked/>
    <w:rsid w:val="00C47329"/>
    <w:rPr>
      <w:rFonts w:cs="Times New Roman"/>
      <w:sz w:val="20"/>
      <w:szCs w:val="20"/>
    </w:rPr>
  </w:style>
  <w:style w:type="paragraph" w:styleId="Rientrocorpodeltesto2">
    <w:name w:val="Body Text Indent 2"/>
    <w:basedOn w:val="Normale"/>
    <w:link w:val="Rientrocorpodeltesto2Carattere"/>
    <w:uiPriority w:val="99"/>
    <w:rsid w:val="00F56AA8"/>
    <w:pPr>
      <w:ind w:left="6372" w:firstLine="3"/>
    </w:pPr>
    <w:rPr>
      <w:rFonts w:ascii="Arial" w:hAnsi="Arial" w:cs="Arial"/>
    </w:rPr>
  </w:style>
  <w:style w:type="character" w:customStyle="1" w:styleId="Rientrocorpodeltesto2Carattere">
    <w:name w:val="Rientro corpo del testo 2 Carattere"/>
    <w:basedOn w:val="Carpredefinitoparagrafo"/>
    <w:link w:val="Rientrocorpodeltesto2"/>
    <w:uiPriority w:val="99"/>
    <w:semiHidden/>
    <w:locked/>
    <w:rsid w:val="00C47329"/>
    <w:rPr>
      <w:rFonts w:cs="Times New Roman"/>
      <w:sz w:val="20"/>
      <w:szCs w:val="20"/>
    </w:rPr>
  </w:style>
  <w:style w:type="paragraph" w:styleId="Primorientrocorpodeltesto">
    <w:name w:val="Body Text First Indent"/>
    <w:basedOn w:val="Corpotesto"/>
    <w:link w:val="PrimorientrocorpodeltestoCarattere"/>
    <w:uiPriority w:val="99"/>
    <w:rsid w:val="00F56AA8"/>
    <w:pPr>
      <w:spacing w:after="120" w:line="240" w:lineRule="auto"/>
      <w:ind w:firstLine="210"/>
      <w:jc w:val="left"/>
    </w:pPr>
    <w:rPr>
      <w:sz w:val="20"/>
      <w:szCs w:val="20"/>
    </w:rPr>
  </w:style>
  <w:style w:type="character" w:customStyle="1" w:styleId="PrimorientrocorpodeltestoCarattere">
    <w:name w:val="Primo rientro corpo del testo Carattere"/>
    <w:basedOn w:val="CorpotestoCarattere"/>
    <w:link w:val="Primorientrocorpodeltesto"/>
    <w:uiPriority w:val="99"/>
    <w:semiHidden/>
    <w:locked/>
    <w:rsid w:val="00C47329"/>
    <w:rPr>
      <w:rFonts w:cs="Times New Roman"/>
      <w:sz w:val="20"/>
      <w:szCs w:val="20"/>
    </w:rPr>
  </w:style>
  <w:style w:type="paragraph" w:customStyle="1" w:styleId="titolo10">
    <w:name w:val="titolo1"/>
    <w:basedOn w:val="Titolo"/>
    <w:uiPriority w:val="99"/>
    <w:rsid w:val="00F56AA8"/>
    <w:pPr>
      <w:spacing w:before="0" w:after="0"/>
      <w:jc w:val="both"/>
      <w:outlineLvl w:val="9"/>
    </w:pPr>
    <w:rPr>
      <w:rFonts w:ascii="Times New Roman" w:hAnsi="Times New Roman" w:cs="Times New Roman"/>
      <w:b w:val="0"/>
      <w:bCs w:val="0"/>
      <w:color w:val="000080"/>
      <w:kern w:val="0"/>
      <w:sz w:val="28"/>
      <w:szCs w:val="28"/>
    </w:rPr>
  </w:style>
  <w:style w:type="paragraph" w:styleId="Titolo">
    <w:name w:val="Title"/>
    <w:basedOn w:val="Normale"/>
    <w:link w:val="TitoloCarattere"/>
    <w:uiPriority w:val="99"/>
    <w:qFormat/>
    <w:rsid w:val="00F56AA8"/>
    <w:pPr>
      <w:spacing w:before="240" w:after="60"/>
      <w:jc w:val="center"/>
      <w:outlineLvl w:val="0"/>
    </w:pPr>
    <w:rPr>
      <w:rFonts w:ascii="Arial" w:hAnsi="Arial" w:cs="Arial"/>
      <w:b/>
      <w:bCs/>
      <w:kern w:val="28"/>
      <w:sz w:val="32"/>
      <w:szCs w:val="32"/>
    </w:rPr>
  </w:style>
  <w:style w:type="character" w:customStyle="1" w:styleId="TitoloCarattere">
    <w:name w:val="Titolo Carattere"/>
    <w:basedOn w:val="Carpredefinitoparagrafo"/>
    <w:link w:val="Titolo"/>
    <w:uiPriority w:val="99"/>
    <w:locked/>
    <w:rsid w:val="00C47329"/>
    <w:rPr>
      <w:rFonts w:ascii="Cambria" w:hAnsi="Cambria" w:cs="Cambria"/>
      <w:b/>
      <w:bCs/>
      <w:kern w:val="28"/>
      <w:sz w:val="32"/>
      <w:szCs w:val="32"/>
    </w:rPr>
  </w:style>
  <w:style w:type="paragraph" w:styleId="Corpodeltesto3">
    <w:name w:val="Body Text 3"/>
    <w:basedOn w:val="Normale"/>
    <w:link w:val="Corpodeltesto3Carattere"/>
    <w:uiPriority w:val="99"/>
    <w:rsid w:val="00F56AA8"/>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C47329"/>
    <w:rPr>
      <w:rFonts w:cs="Times New Roman"/>
      <w:sz w:val="16"/>
      <w:szCs w:val="16"/>
    </w:rPr>
  </w:style>
  <w:style w:type="paragraph" w:customStyle="1" w:styleId="usoboll1">
    <w:name w:val="usoboll1"/>
    <w:basedOn w:val="Normale"/>
    <w:uiPriority w:val="99"/>
    <w:rsid w:val="00F56AA8"/>
    <w:pPr>
      <w:widowControl w:val="0"/>
      <w:spacing w:line="482" w:lineRule="exact"/>
      <w:jc w:val="both"/>
    </w:pPr>
    <w:rPr>
      <w:sz w:val="24"/>
      <w:szCs w:val="24"/>
    </w:rPr>
  </w:style>
  <w:style w:type="paragraph" w:styleId="Testofumetto">
    <w:name w:val="Balloon Text"/>
    <w:basedOn w:val="Normale"/>
    <w:link w:val="TestofumettoCarattere"/>
    <w:uiPriority w:val="99"/>
    <w:semiHidden/>
    <w:rsid w:val="00F56AA8"/>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C47329"/>
    <w:rPr>
      <w:rFonts w:cs="Times New Roman"/>
      <w:sz w:val="2"/>
      <w:szCs w:val="2"/>
    </w:rPr>
  </w:style>
  <w:style w:type="paragraph" w:styleId="Pidipagina">
    <w:name w:val="footer"/>
    <w:basedOn w:val="Normale"/>
    <w:link w:val="PidipaginaCarattere"/>
    <w:uiPriority w:val="99"/>
    <w:rsid w:val="00F56AA8"/>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C47329"/>
    <w:rPr>
      <w:rFonts w:cs="Times New Roman"/>
      <w:sz w:val="20"/>
      <w:szCs w:val="20"/>
    </w:rPr>
  </w:style>
  <w:style w:type="character" w:styleId="Numeropagina">
    <w:name w:val="page number"/>
    <w:basedOn w:val="Carpredefinitoparagrafo"/>
    <w:uiPriority w:val="99"/>
    <w:rsid w:val="00F56AA8"/>
    <w:rPr>
      <w:rFonts w:cs="Times New Roman"/>
    </w:rPr>
  </w:style>
  <w:style w:type="paragraph" w:styleId="Mappadocumento">
    <w:name w:val="Document Map"/>
    <w:basedOn w:val="Normale"/>
    <w:link w:val="MappadocumentoCarattere"/>
    <w:uiPriority w:val="99"/>
    <w:semiHidden/>
    <w:rsid w:val="00F56AA8"/>
    <w:pPr>
      <w:shd w:val="clear" w:color="auto" w:fill="000080"/>
    </w:pPr>
    <w:rPr>
      <w:rFonts w:ascii="Tahoma" w:hAnsi="Tahoma" w:cs="Tahoma"/>
    </w:rPr>
  </w:style>
  <w:style w:type="character" w:customStyle="1" w:styleId="MappadocumentoCarattere">
    <w:name w:val="Mappa documento Carattere"/>
    <w:basedOn w:val="Carpredefinitoparagrafo"/>
    <w:link w:val="Mappadocumento"/>
    <w:uiPriority w:val="99"/>
    <w:semiHidden/>
    <w:locked/>
    <w:rsid w:val="00C47329"/>
    <w:rPr>
      <w:rFonts w:cs="Times New Roman"/>
      <w:sz w:val="2"/>
      <w:szCs w:val="2"/>
    </w:rPr>
  </w:style>
  <w:style w:type="paragraph" w:styleId="Intestazione">
    <w:name w:val="header"/>
    <w:aliases w:val="Even"/>
    <w:basedOn w:val="Normale"/>
    <w:link w:val="IntestazioneCarattere"/>
    <w:rsid w:val="00F56AA8"/>
    <w:pPr>
      <w:tabs>
        <w:tab w:val="center" w:pos="4819"/>
        <w:tab w:val="right" w:pos="9638"/>
      </w:tabs>
    </w:pPr>
  </w:style>
  <w:style w:type="character" w:customStyle="1" w:styleId="IntestazioneCarattere">
    <w:name w:val="Intestazione Carattere"/>
    <w:aliases w:val="Even Carattere"/>
    <w:basedOn w:val="Carpredefinitoparagrafo"/>
    <w:link w:val="Intestazione"/>
    <w:locked/>
    <w:rsid w:val="00C47329"/>
    <w:rPr>
      <w:rFonts w:cs="Times New Roman"/>
      <w:sz w:val="20"/>
      <w:szCs w:val="20"/>
    </w:rPr>
  </w:style>
  <w:style w:type="paragraph" w:customStyle="1" w:styleId="CarattereCarattere">
    <w:name w:val="Carattere Carattere"/>
    <w:basedOn w:val="Normale"/>
    <w:uiPriority w:val="99"/>
    <w:rsid w:val="00F56AA8"/>
    <w:pPr>
      <w:ind w:left="567"/>
    </w:pPr>
    <w:rPr>
      <w:rFonts w:ascii="Arial" w:hAnsi="Arial" w:cs="Arial"/>
      <w:sz w:val="24"/>
      <w:szCs w:val="24"/>
    </w:rPr>
  </w:style>
  <w:style w:type="paragraph" w:customStyle="1" w:styleId="CarattereCarattereCarattereCarattereCarattereCarattereCarattereCarattere">
    <w:name w:val="Carattere Carattere Carattere Carattere Carattere Carattere Carattere Carattere"/>
    <w:basedOn w:val="Normale"/>
    <w:uiPriority w:val="99"/>
    <w:rsid w:val="00F56AA8"/>
    <w:pPr>
      <w:ind w:left="567"/>
    </w:pPr>
    <w:rPr>
      <w:rFonts w:ascii="Arial" w:hAnsi="Arial" w:cs="Arial"/>
      <w:sz w:val="24"/>
      <w:szCs w:val="24"/>
    </w:rPr>
  </w:style>
  <w:style w:type="character" w:styleId="Enfasicorsivo">
    <w:name w:val="Emphasis"/>
    <w:basedOn w:val="Carpredefinitoparagrafo"/>
    <w:uiPriority w:val="99"/>
    <w:qFormat/>
    <w:rsid w:val="00F56AA8"/>
    <w:rPr>
      <w:rFonts w:cs="Times New Roman"/>
      <w:i/>
      <w:iCs/>
    </w:rPr>
  </w:style>
  <w:style w:type="paragraph" w:customStyle="1" w:styleId="CarattereCarattereCarattereCarattereCarattereCarattereCarattere">
    <w:name w:val="Carattere Carattere Carattere Carattere Carattere Carattere Carattere"/>
    <w:basedOn w:val="Normale"/>
    <w:uiPriority w:val="99"/>
    <w:rsid w:val="00F56AA8"/>
    <w:pPr>
      <w:spacing w:after="160" w:line="240" w:lineRule="exact"/>
    </w:pPr>
    <w:rPr>
      <w:rFonts w:ascii="Tahoma" w:hAnsi="Tahoma" w:cs="Tahoma"/>
      <w:lang w:val="en-US" w:eastAsia="en-US"/>
    </w:rPr>
  </w:style>
  <w:style w:type="character" w:styleId="Collegamentoipertestuale">
    <w:name w:val="Hyperlink"/>
    <w:basedOn w:val="Carpredefinitoparagrafo"/>
    <w:uiPriority w:val="99"/>
    <w:rsid w:val="00F56AA8"/>
    <w:rPr>
      <w:rFonts w:cs="Times New Roman"/>
      <w:color w:val="0000FF"/>
      <w:u w:val="single"/>
    </w:rPr>
  </w:style>
  <w:style w:type="paragraph" w:customStyle="1" w:styleId="CarattereCarattere2Carattere">
    <w:name w:val="Carattere Carattere2 Carattere"/>
    <w:basedOn w:val="Normale"/>
    <w:uiPriority w:val="99"/>
    <w:rsid w:val="00F56AA8"/>
    <w:pPr>
      <w:ind w:left="567"/>
    </w:pPr>
    <w:rPr>
      <w:rFonts w:ascii="Arial" w:hAnsi="Arial" w:cs="Arial"/>
      <w:sz w:val="24"/>
      <w:szCs w:val="24"/>
    </w:rPr>
  </w:style>
  <w:style w:type="paragraph" w:customStyle="1" w:styleId="Default">
    <w:name w:val="Default"/>
    <w:rsid w:val="007805DC"/>
    <w:pPr>
      <w:autoSpaceDE w:val="0"/>
      <w:autoSpaceDN w:val="0"/>
      <w:adjustRightInd w:val="0"/>
    </w:pPr>
    <w:rPr>
      <w:rFonts w:ascii="Calibri" w:hAnsi="Calibri" w:cs="Calibri"/>
      <w:color w:val="000000"/>
      <w:sz w:val="24"/>
      <w:szCs w:val="24"/>
    </w:rPr>
  </w:style>
  <w:style w:type="paragraph" w:styleId="Paragrafoelenco">
    <w:name w:val="List Paragraph"/>
    <w:basedOn w:val="Normale"/>
    <w:uiPriority w:val="34"/>
    <w:qFormat/>
    <w:rsid w:val="00780CBB"/>
    <w:pPr>
      <w:ind w:left="720"/>
      <w:contextualSpacing/>
    </w:pPr>
  </w:style>
  <w:style w:type="table" w:customStyle="1" w:styleId="Grigliatabella2">
    <w:name w:val="Griglia tabella2"/>
    <w:basedOn w:val="Tabellanormale"/>
    <w:next w:val="Grigliatabella"/>
    <w:uiPriority w:val="59"/>
    <w:rsid w:val="00FE73E4"/>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locked/>
    <w:rsid w:val="00FE7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A">
    <w:name w:val="AO(A)"/>
    <w:basedOn w:val="Normale"/>
    <w:next w:val="AODocTxt"/>
    <w:rsid w:val="00592C93"/>
    <w:pPr>
      <w:numPr>
        <w:numId w:val="13"/>
      </w:numPr>
      <w:spacing w:before="240" w:line="260" w:lineRule="atLeast"/>
      <w:jc w:val="both"/>
    </w:pPr>
    <w:rPr>
      <w:sz w:val="22"/>
      <w:lang w:val="en-GB" w:eastAsia="en-US"/>
    </w:rPr>
  </w:style>
  <w:style w:type="paragraph" w:customStyle="1" w:styleId="AODocTxt">
    <w:name w:val="AODocTxt"/>
    <w:basedOn w:val="Normale"/>
    <w:rsid w:val="00592C93"/>
    <w:pPr>
      <w:numPr>
        <w:numId w:val="12"/>
      </w:numPr>
      <w:spacing w:before="240" w:line="260" w:lineRule="atLeast"/>
      <w:jc w:val="both"/>
    </w:pPr>
    <w:rPr>
      <w:sz w:val="22"/>
      <w:lang w:val="en-GB" w:eastAsia="en-US"/>
    </w:rPr>
  </w:style>
  <w:style w:type="paragraph" w:customStyle="1" w:styleId="AODocTxtL1">
    <w:name w:val="AODocTxtL1"/>
    <w:basedOn w:val="AODocTxt"/>
    <w:rsid w:val="00592C93"/>
    <w:pPr>
      <w:numPr>
        <w:ilvl w:val="1"/>
      </w:numPr>
    </w:pPr>
  </w:style>
  <w:style w:type="paragraph" w:customStyle="1" w:styleId="AODocTxtL2">
    <w:name w:val="AODocTxtL2"/>
    <w:basedOn w:val="AODocTxt"/>
    <w:rsid w:val="00592C93"/>
    <w:pPr>
      <w:numPr>
        <w:ilvl w:val="2"/>
      </w:numPr>
    </w:pPr>
  </w:style>
  <w:style w:type="paragraph" w:customStyle="1" w:styleId="AODocTxtL3">
    <w:name w:val="AODocTxtL3"/>
    <w:basedOn w:val="AODocTxt"/>
    <w:rsid w:val="00592C93"/>
    <w:pPr>
      <w:numPr>
        <w:ilvl w:val="3"/>
      </w:numPr>
    </w:pPr>
  </w:style>
  <w:style w:type="paragraph" w:customStyle="1" w:styleId="AODocTxtL4">
    <w:name w:val="AODocTxtL4"/>
    <w:basedOn w:val="AODocTxt"/>
    <w:rsid w:val="00592C93"/>
    <w:pPr>
      <w:numPr>
        <w:ilvl w:val="4"/>
      </w:numPr>
    </w:pPr>
  </w:style>
  <w:style w:type="paragraph" w:customStyle="1" w:styleId="AODocTxtL5">
    <w:name w:val="AODocTxtL5"/>
    <w:basedOn w:val="AODocTxt"/>
    <w:rsid w:val="00592C93"/>
    <w:pPr>
      <w:numPr>
        <w:ilvl w:val="5"/>
      </w:numPr>
    </w:pPr>
  </w:style>
  <w:style w:type="paragraph" w:customStyle="1" w:styleId="AODocTxtL6">
    <w:name w:val="AODocTxtL6"/>
    <w:basedOn w:val="AODocTxt"/>
    <w:rsid w:val="00592C93"/>
    <w:pPr>
      <w:numPr>
        <w:ilvl w:val="6"/>
      </w:numPr>
    </w:pPr>
  </w:style>
  <w:style w:type="paragraph" w:customStyle="1" w:styleId="AODocTxtL7">
    <w:name w:val="AODocTxtL7"/>
    <w:basedOn w:val="AODocTxt"/>
    <w:rsid w:val="00592C93"/>
    <w:pPr>
      <w:numPr>
        <w:ilvl w:val="7"/>
      </w:numPr>
    </w:pPr>
  </w:style>
  <w:style w:type="paragraph" w:customStyle="1" w:styleId="AODocTxtL8">
    <w:name w:val="AODocTxtL8"/>
    <w:basedOn w:val="AODocTxt"/>
    <w:rsid w:val="00592C93"/>
    <w:pPr>
      <w:numPr>
        <w:ilvl w:val="8"/>
      </w:numPr>
    </w:pPr>
  </w:style>
  <w:style w:type="paragraph" w:customStyle="1" w:styleId="AONormal">
    <w:name w:val="AONormal"/>
    <w:rsid w:val="00671F26"/>
    <w:pPr>
      <w:spacing w:line="260" w:lineRule="atLeast"/>
      <w:jc w:val="both"/>
    </w:pPr>
    <w:rPr>
      <w:szCs w:val="20"/>
      <w:lang w:val="en-GB" w:eastAsia="en-US"/>
    </w:rPr>
  </w:style>
  <w:style w:type="paragraph" w:styleId="Sommario1">
    <w:name w:val="toc 1"/>
    <w:basedOn w:val="Normale"/>
    <w:next w:val="Normale"/>
    <w:uiPriority w:val="39"/>
    <w:locked/>
    <w:rsid w:val="00671F26"/>
    <w:pPr>
      <w:tabs>
        <w:tab w:val="left" w:pos="720"/>
        <w:tab w:val="right" w:leader="dot" w:pos="9029"/>
      </w:tabs>
      <w:spacing w:line="260" w:lineRule="atLeast"/>
      <w:ind w:left="720" w:hanging="720"/>
    </w:pPr>
    <w:rPr>
      <w:rFonts w:ascii="Trebuchet MS" w:hAnsi="Trebuchet MS"/>
      <w:lang w:val="en-GB" w:eastAsia="en-US"/>
    </w:rPr>
  </w:style>
  <w:style w:type="paragraph" w:styleId="Sommario3">
    <w:name w:val="toc 3"/>
    <w:basedOn w:val="Normale"/>
    <w:next w:val="AONormal"/>
    <w:locked/>
    <w:rsid w:val="00671F26"/>
    <w:pPr>
      <w:numPr>
        <w:numId w:val="14"/>
      </w:numPr>
      <w:tabs>
        <w:tab w:val="right" w:leader="dot" w:pos="9029"/>
      </w:tabs>
      <w:spacing w:line="260" w:lineRule="atLeast"/>
      <w:ind w:right="720"/>
    </w:pPr>
    <w:rPr>
      <w:sz w:val="22"/>
      <w:lang w:val="en-GB" w:eastAsia="en-US"/>
    </w:rPr>
  </w:style>
  <w:style w:type="paragraph" w:styleId="Sommario4">
    <w:name w:val="toc 4"/>
    <w:basedOn w:val="Normale"/>
    <w:next w:val="AONormal"/>
    <w:locked/>
    <w:rsid w:val="00671F26"/>
    <w:pPr>
      <w:numPr>
        <w:ilvl w:val="1"/>
        <w:numId w:val="14"/>
      </w:numPr>
      <w:tabs>
        <w:tab w:val="right" w:leader="dot" w:pos="9029"/>
      </w:tabs>
      <w:spacing w:line="260" w:lineRule="atLeast"/>
      <w:ind w:left="1800" w:right="720" w:hanging="1080"/>
    </w:pPr>
    <w:rPr>
      <w:sz w:val="22"/>
      <w:lang w:val="en-GB" w:eastAsia="en-US"/>
    </w:rPr>
  </w:style>
  <w:style w:type="paragraph" w:customStyle="1" w:styleId="AOHead1">
    <w:name w:val="AOHead1"/>
    <w:basedOn w:val="Normale"/>
    <w:next w:val="AODocTxtL1"/>
    <w:qFormat/>
    <w:rsid w:val="00671F26"/>
    <w:pPr>
      <w:keepNext/>
      <w:numPr>
        <w:numId w:val="15"/>
      </w:numPr>
      <w:spacing w:before="240" w:line="260" w:lineRule="atLeast"/>
      <w:jc w:val="both"/>
      <w:outlineLvl w:val="0"/>
    </w:pPr>
    <w:rPr>
      <w:b/>
      <w:caps/>
      <w:kern w:val="28"/>
      <w:sz w:val="22"/>
      <w:lang w:val="en-GB" w:eastAsia="en-US"/>
    </w:rPr>
  </w:style>
  <w:style w:type="paragraph" w:customStyle="1" w:styleId="AOHead2">
    <w:name w:val="AOHead2"/>
    <w:basedOn w:val="Normale"/>
    <w:next w:val="AODocTxtL1"/>
    <w:rsid w:val="00671F26"/>
    <w:pPr>
      <w:keepNext/>
      <w:numPr>
        <w:ilvl w:val="1"/>
        <w:numId w:val="15"/>
      </w:numPr>
      <w:spacing w:before="240" w:line="260" w:lineRule="atLeast"/>
      <w:jc w:val="both"/>
      <w:outlineLvl w:val="1"/>
    </w:pPr>
    <w:rPr>
      <w:b/>
      <w:sz w:val="22"/>
      <w:lang w:val="en-GB" w:eastAsia="en-US"/>
    </w:rPr>
  </w:style>
  <w:style w:type="paragraph" w:customStyle="1" w:styleId="AOHead3">
    <w:name w:val="AOHead3"/>
    <w:basedOn w:val="Normale"/>
    <w:next w:val="AODocTxtL2"/>
    <w:rsid w:val="00671F26"/>
    <w:pPr>
      <w:numPr>
        <w:ilvl w:val="2"/>
        <w:numId w:val="15"/>
      </w:numPr>
      <w:spacing w:before="240" w:line="260" w:lineRule="atLeast"/>
      <w:jc w:val="both"/>
      <w:outlineLvl w:val="2"/>
    </w:pPr>
    <w:rPr>
      <w:sz w:val="22"/>
      <w:lang w:val="en-GB" w:eastAsia="en-US"/>
    </w:rPr>
  </w:style>
  <w:style w:type="paragraph" w:customStyle="1" w:styleId="AOHead4">
    <w:name w:val="AOHead4"/>
    <w:basedOn w:val="Normale"/>
    <w:next w:val="AODocTxtL3"/>
    <w:rsid w:val="00671F26"/>
    <w:pPr>
      <w:numPr>
        <w:ilvl w:val="3"/>
        <w:numId w:val="15"/>
      </w:numPr>
      <w:spacing w:before="240" w:line="260" w:lineRule="atLeast"/>
      <w:jc w:val="both"/>
      <w:outlineLvl w:val="3"/>
    </w:pPr>
    <w:rPr>
      <w:sz w:val="22"/>
      <w:lang w:val="en-GB" w:eastAsia="en-US"/>
    </w:rPr>
  </w:style>
  <w:style w:type="paragraph" w:customStyle="1" w:styleId="AOHead5">
    <w:name w:val="AOHead5"/>
    <w:basedOn w:val="Normale"/>
    <w:next w:val="AODocTxtL4"/>
    <w:rsid w:val="00671F26"/>
    <w:pPr>
      <w:numPr>
        <w:ilvl w:val="4"/>
        <w:numId w:val="15"/>
      </w:numPr>
      <w:spacing w:before="240" w:line="260" w:lineRule="atLeast"/>
      <w:jc w:val="both"/>
      <w:outlineLvl w:val="4"/>
    </w:pPr>
    <w:rPr>
      <w:sz w:val="22"/>
      <w:lang w:val="en-GB" w:eastAsia="en-US"/>
    </w:rPr>
  </w:style>
  <w:style w:type="paragraph" w:customStyle="1" w:styleId="AOHead6">
    <w:name w:val="AOHead6"/>
    <w:basedOn w:val="Normale"/>
    <w:next w:val="AODocTxtL5"/>
    <w:rsid w:val="00671F26"/>
    <w:pPr>
      <w:numPr>
        <w:ilvl w:val="5"/>
        <w:numId w:val="15"/>
      </w:numPr>
      <w:spacing w:before="240" w:line="260" w:lineRule="atLeast"/>
      <w:jc w:val="both"/>
      <w:outlineLvl w:val="5"/>
    </w:pPr>
    <w:rPr>
      <w:sz w:val="22"/>
      <w:lang w:val="en-GB" w:eastAsia="en-US"/>
    </w:rPr>
  </w:style>
  <w:style w:type="paragraph" w:customStyle="1" w:styleId="AOAltHead2">
    <w:name w:val="AOAltHead2"/>
    <w:basedOn w:val="AOHead2"/>
    <w:next w:val="AODocTxtL1"/>
    <w:rsid w:val="00671F26"/>
    <w:pPr>
      <w:keepNext w:val="0"/>
    </w:pPr>
    <w:rPr>
      <w:b w:val="0"/>
    </w:rPr>
  </w:style>
  <w:style w:type="character" w:customStyle="1" w:styleId="Corsivo">
    <w:name w:val="Corsivo"/>
    <w:rsid w:val="00671F26"/>
    <w:rPr>
      <w:rFonts w:ascii="Trebuchet MS" w:hAnsi="Trebuchet MS"/>
      <w:i/>
      <w:iCs/>
      <w:sz w:val="20"/>
    </w:rPr>
  </w:style>
  <w:style w:type="paragraph" w:customStyle="1" w:styleId="StileGiustificatoInterlineaesatta15pt">
    <w:name w:val="Stile Giustificato Interlinea esatta 15 pt"/>
    <w:basedOn w:val="Normale"/>
    <w:rsid w:val="00671F26"/>
    <w:pPr>
      <w:widowControl w:val="0"/>
      <w:suppressAutoHyphens/>
      <w:autoSpaceDE w:val="0"/>
      <w:spacing w:line="300" w:lineRule="exact"/>
      <w:jc w:val="both"/>
    </w:pPr>
    <w:rPr>
      <w:rFonts w:ascii="Trebuchet MS" w:hAnsi="Trebuchet MS" w:cs="Trebuchet MS"/>
      <w:lang w:eastAsia="ar-SA"/>
    </w:rPr>
  </w:style>
  <w:style w:type="paragraph" w:customStyle="1" w:styleId="aoalthead20">
    <w:name w:val="aoalthead2"/>
    <w:basedOn w:val="Normale"/>
    <w:rsid w:val="004F415D"/>
    <w:pPr>
      <w:spacing w:before="100" w:beforeAutospacing="1" w:after="100" w:afterAutospacing="1"/>
    </w:pPr>
    <w:rPr>
      <w:rFonts w:eastAsiaTheme="minorHAnsi"/>
      <w:sz w:val="24"/>
      <w:szCs w:val="24"/>
    </w:rPr>
  </w:style>
  <w:style w:type="character" w:styleId="Rimandocommento">
    <w:name w:val="annotation reference"/>
    <w:basedOn w:val="Carpredefinitoparagrafo"/>
    <w:uiPriority w:val="99"/>
    <w:semiHidden/>
    <w:unhideWhenUsed/>
    <w:rsid w:val="00506D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915702">
      <w:bodyDiv w:val="1"/>
      <w:marLeft w:val="0"/>
      <w:marRight w:val="0"/>
      <w:marTop w:val="0"/>
      <w:marBottom w:val="0"/>
      <w:divBdr>
        <w:top w:val="none" w:sz="0" w:space="0" w:color="auto"/>
        <w:left w:val="none" w:sz="0" w:space="0" w:color="auto"/>
        <w:bottom w:val="none" w:sz="0" w:space="0" w:color="auto"/>
        <w:right w:val="none" w:sz="0" w:space="0" w:color="auto"/>
      </w:divBdr>
    </w:div>
    <w:div w:id="836043603">
      <w:bodyDiv w:val="1"/>
      <w:marLeft w:val="0"/>
      <w:marRight w:val="0"/>
      <w:marTop w:val="0"/>
      <w:marBottom w:val="0"/>
      <w:divBdr>
        <w:top w:val="none" w:sz="0" w:space="0" w:color="auto"/>
        <w:left w:val="none" w:sz="0" w:space="0" w:color="auto"/>
        <w:bottom w:val="none" w:sz="0" w:space="0" w:color="auto"/>
        <w:right w:val="none" w:sz="0" w:space="0" w:color="auto"/>
      </w:divBdr>
    </w:div>
    <w:div w:id="1836068489">
      <w:bodyDiv w:val="1"/>
      <w:marLeft w:val="0"/>
      <w:marRight w:val="0"/>
      <w:marTop w:val="0"/>
      <w:marBottom w:val="0"/>
      <w:divBdr>
        <w:top w:val="none" w:sz="0" w:space="0" w:color="auto"/>
        <w:left w:val="none" w:sz="0" w:space="0" w:color="auto"/>
        <w:bottom w:val="none" w:sz="0" w:space="0" w:color="auto"/>
        <w:right w:val="none" w:sz="0" w:space="0" w:color="auto"/>
      </w:divBdr>
    </w:div>
    <w:div w:id="1842088332">
      <w:marLeft w:val="0"/>
      <w:marRight w:val="0"/>
      <w:marTop w:val="0"/>
      <w:marBottom w:val="0"/>
      <w:divBdr>
        <w:top w:val="none" w:sz="0" w:space="0" w:color="auto"/>
        <w:left w:val="none" w:sz="0" w:space="0" w:color="auto"/>
        <w:bottom w:val="none" w:sz="0" w:space="0" w:color="auto"/>
        <w:right w:val="none" w:sz="0" w:space="0" w:color="auto"/>
      </w:divBdr>
    </w:div>
    <w:div w:id="1842088333">
      <w:marLeft w:val="0"/>
      <w:marRight w:val="0"/>
      <w:marTop w:val="0"/>
      <w:marBottom w:val="0"/>
      <w:divBdr>
        <w:top w:val="none" w:sz="0" w:space="0" w:color="auto"/>
        <w:left w:val="none" w:sz="0" w:space="0" w:color="auto"/>
        <w:bottom w:val="none" w:sz="0" w:space="0" w:color="auto"/>
        <w:right w:val="none" w:sz="0" w:space="0" w:color="auto"/>
      </w:divBdr>
    </w:div>
    <w:div w:id="1842088334">
      <w:marLeft w:val="0"/>
      <w:marRight w:val="0"/>
      <w:marTop w:val="0"/>
      <w:marBottom w:val="0"/>
      <w:divBdr>
        <w:top w:val="none" w:sz="0" w:space="0" w:color="auto"/>
        <w:left w:val="none" w:sz="0" w:space="0" w:color="auto"/>
        <w:bottom w:val="none" w:sz="0" w:space="0" w:color="auto"/>
        <w:right w:val="none" w:sz="0" w:space="0" w:color="auto"/>
      </w:divBdr>
    </w:div>
    <w:div w:id="1842088335">
      <w:marLeft w:val="0"/>
      <w:marRight w:val="0"/>
      <w:marTop w:val="0"/>
      <w:marBottom w:val="0"/>
      <w:divBdr>
        <w:top w:val="none" w:sz="0" w:space="0" w:color="auto"/>
        <w:left w:val="none" w:sz="0" w:space="0" w:color="auto"/>
        <w:bottom w:val="none" w:sz="0" w:space="0" w:color="auto"/>
        <w:right w:val="none" w:sz="0" w:space="0" w:color="auto"/>
      </w:divBdr>
    </w:div>
    <w:div w:id="1842088336">
      <w:marLeft w:val="0"/>
      <w:marRight w:val="0"/>
      <w:marTop w:val="0"/>
      <w:marBottom w:val="0"/>
      <w:divBdr>
        <w:top w:val="none" w:sz="0" w:space="0" w:color="auto"/>
        <w:left w:val="none" w:sz="0" w:space="0" w:color="auto"/>
        <w:bottom w:val="none" w:sz="0" w:space="0" w:color="auto"/>
        <w:right w:val="none" w:sz="0" w:space="0" w:color="auto"/>
      </w:divBdr>
    </w:div>
    <w:div w:id="1842088337">
      <w:marLeft w:val="0"/>
      <w:marRight w:val="0"/>
      <w:marTop w:val="0"/>
      <w:marBottom w:val="0"/>
      <w:divBdr>
        <w:top w:val="none" w:sz="0" w:space="0" w:color="auto"/>
        <w:left w:val="none" w:sz="0" w:space="0" w:color="auto"/>
        <w:bottom w:val="none" w:sz="0" w:space="0" w:color="auto"/>
        <w:right w:val="none" w:sz="0" w:space="0" w:color="auto"/>
      </w:divBdr>
    </w:div>
    <w:div w:id="1842088338">
      <w:marLeft w:val="0"/>
      <w:marRight w:val="0"/>
      <w:marTop w:val="0"/>
      <w:marBottom w:val="0"/>
      <w:divBdr>
        <w:top w:val="none" w:sz="0" w:space="0" w:color="auto"/>
        <w:left w:val="none" w:sz="0" w:space="0" w:color="auto"/>
        <w:bottom w:val="none" w:sz="0" w:space="0" w:color="auto"/>
        <w:right w:val="none" w:sz="0" w:space="0" w:color="auto"/>
      </w:divBdr>
    </w:div>
    <w:div w:id="1842088339">
      <w:marLeft w:val="0"/>
      <w:marRight w:val="0"/>
      <w:marTop w:val="0"/>
      <w:marBottom w:val="0"/>
      <w:divBdr>
        <w:top w:val="none" w:sz="0" w:space="0" w:color="auto"/>
        <w:left w:val="none" w:sz="0" w:space="0" w:color="auto"/>
        <w:bottom w:val="none" w:sz="0" w:space="0" w:color="auto"/>
        <w:right w:val="none" w:sz="0" w:space="0" w:color="auto"/>
      </w:divBdr>
    </w:div>
    <w:div w:id="1842088340">
      <w:marLeft w:val="0"/>
      <w:marRight w:val="0"/>
      <w:marTop w:val="0"/>
      <w:marBottom w:val="0"/>
      <w:divBdr>
        <w:top w:val="none" w:sz="0" w:space="0" w:color="auto"/>
        <w:left w:val="none" w:sz="0" w:space="0" w:color="auto"/>
        <w:bottom w:val="none" w:sz="0" w:space="0" w:color="auto"/>
        <w:right w:val="none" w:sz="0" w:space="0" w:color="auto"/>
      </w:divBdr>
    </w:div>
    <w:div w:id="1842088341">
      <w:marLeft w:val="0"/>
      <w:marRight w:val="0"/>
      <w:marTop w:val="0"/>
      <w:marBottom w:val="0"/>
      <w:divBdr>
        <w:top w:val="none" w:sz="0" w:space="0" w:color="auto"/>
        <w:left w:val="none" w:sz="0" w:space="0" w:color="auto"/>
        <w:bottom w:val="none" w:sz="0" w:space="0" w:color="auto"/>
        <w:right w:val="none" w:sz="0" w:space="0" w:color="auto"/>
      </w:divBdr>
    </w:div>
    <w:div w:id="1842088342">
      <w:marLeft w:val="0"/>
      <w:marRight w:val="0"/>
      <w:marTop w:val="0"/>
      <w:marBottom w:val="0"/>
      <w:divBdr>
        <w:top w:val="none" w:sz="0" w:space="0" w:color="auto"/>
        <w:left w:val="none" w:sz="0" w:space="0" w:color="auto"/>
        <w:bottom w:val="none" w:sz="0" w:space="0" w:color="auto"/>
        <w:right w:val="none" w:sz="0" w:space="0" w:color="auto"/>
      </w:divBdr>
    </w:div>
    <w:div w:id="204717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ip.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loudspc.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03E41-DAC2-4D39-B8DD-661E12030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1432</Words>
  <Characters>8788</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Atto aggiuntivo ed aumento del quinto</vt:lpstr>
    </vt:vector>
  </TitlesOfParts>
  <Company>consip</Company>
  <LinksUpToDate>false</LinksUpToDate>
  <CharactersWithSpaces>10200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Atto aggiuntivo ed aumento del quinto</dc:title>
  <dc:creator>Ferdinando Aureli</dc:creator>
  <cp:lastModifiedBy>Antonio Cianfrone</cp:lastModifiedBy>
  <cp:revision>4</cp:revision>
  <cp:lastPrinted>2019-12-05T08:43:00Z</cp:lastPrinted>
  <dcterms:created xsi:type="dcterms:W3CDTF">2021-09-14T11:03:00Z</dcterms:created>
  <dcterms:modified xsi:type="dcterms:W3CDTF">2022-04-08T09:50:00Z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d6986fb0-3baa-42d2-89d5-89f9b25e6ac9_Enabled">
    <vt:lpwstr>true</vt:lpwstr>
  </property>
  <property fmtid="{D5CDD505-2E9C-101B-9397-08002B2CF9AE}" pid="4" name="MSIP_Label_d6986fb0-3baa-42d2-89d5-89f9b25e6ac9_SetDate">
    <vt:lpwstr>2021-05-17T07:48:44Z</vt:lpwstr>
  </property>
  <property fmtid="{D5CDD505-2E9C-101B-9397-08002B2CF9AE}" pid="5" name="MSIP_Label_d6986fb0-3baa-42d2-89d5-89f9b25e6ac9_Method">
    <vt:lpwstr>Standard</vt:lpwstr>
  </property>
  <property fmtid="{D5CDD505-2E9C-101B-9397-08002B2CF9AE}" pid="6" name="MSIP_Label_d6986fb0-3baa-42d2-89d5-89f9b25e6ac9_Name">
    <vt:lpwstr>Uso Interno</vt:lpwstr>
  </property>
  <property fmtid="{D5CDD505-2E9C-101B-9397-08002B2CF9AE}" pid="7" name="MSIP_Label_d6986fb0-3baa-42d2-89d5-89f9b25e6ac9_SiteId">
    <vt:lpwstr>6815f468-021c-48f2-a6b2-d65c8e979dfb</vt:lpwstr>
  </property>
  <property fmtid="{D5CDD505-2E9C-101B-9397-08002B2CF9AE}" pid="8" name="MSIP_Label_d6986fb0-3baa-42d2-89d5-89f9b25e6ac9_ActionId">
    <vt:lpwstr>017ced1d-6047-45b3-86c5-e111bf1bde3b</vt:lpwstr>
  </property>
  <property fmtid="{D5CDD505-2E9C-101B-9397-08002B2CF9AE}" pid="9" name="MSIP_Label_d6986fb0-3baa-42d2-89d5-89f9b25e6ac9_ContentBits">
    <vt:lpwstr>2</vt:lpwstr>
  </property>
</Properties>
</file>