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39" w:rsidRDefault="00182839">
      <w:pPr>
        <w:pStyle w:val="Corpotesto"/>
        <w:tabs>
          <w:tab w:val="left" w:pos="6890"/>
        </w:tabs>
        <w:spacing w:before="1"/>
        <w:ind w:left="260"/>
        <w:rPr>
          <w:b/>
          <w:sz w:val="22"/>
          <w:szCs w:val="22"/>
        </w:rPr>
      </w:pPr>
    </w:p>
    <w:p w:rsidR="008F2DA4" w:rsidRDefault="008767DA" w:rsidP="00182839">
      <w:pPr>
        <w:pStyle w:val="Corpotesto"/>
        <w:tabs>
          <w:tab w:val="left" w:pos="6890"/>
        </w:tabs>
        <w:spacing w:before="1"/>
        <w:rPr>
          <w:sz w:val="20"/>
          <w:szCs w:val="22"/>
        </w:rPr>
      </w:pPr>
      <w:bookmarkStart w:id="0" w:name="_GoBack"/>
      <w:bookmarkEnd w:id="0"/>
      <w:r>
        <w:rPr>
          <w:spacing w:val="2"/>
          <w:sz w:val="20"/>
          <w:szCs w:val="22"/>
        </w:rPr>
        <w:tab/>
      </w:r>
      <w:r w:rsidR="00042F7B">
        <w:rPr>
          <w:spacing w:val="2"/>
          <w:sz w:val="20"/>
          <w:szCs w:val="22"/>
        </w:rPr>
        <w:t xml:space="preserve">     </w:t>
      </w:r>
      <w:r>
        <w:rPr>
          <w:sz w:val="20"/>
          <w:szCs w:val="22"/>
        </w:rPr>
        <w:t xml:space="preserve">Treviso, </w:t>
      </w:r>
      <w:r w:rsidR="00F4534E">
        <w:rPr>
          <w:sz w:val="20"/>
          <w:szCs w:val="22"/>
        </w:rPr>
        <w:t>28 febbraio 2023</w:t>
      </w:r>
    </w:p>
    <w:p w:rsidR="008F2DA4" w:rsidRDefault="008F2DA4">
      <w:pPr>
        <w:pStyle w:val="Corpotesto"/>
        <w:spacing w:before="6"/>
        <w:rPr>
          <w:sz w:val="22"/>
          <w:szCs w:val="22"/>
        </w:rPr>
      </w:pPr>
    </w:p>
    <w:p w:rsidR="005C47AA" w:rsidRDefault="00D80038" w:rsidP="00D80038">
      <w:pPr>
        <w:pStyle w:val="Contenutocornice"/>
        <w:pBdr>
          <w:top w:val="single" w:sz="4" w:space="1" w:color="00000A"/>
          <w:left w:val="single" w:sz="4" w:space="4" w:color="00000A"/>
          <w:bottom w:val="single" w:sz="4" w:space="0" w:color="00000A"/>
          <w:right w:val="single" w:sz="4" w:space="4" w:color="00000A"/>
        </w:pBdr>
        <w:shd w:val="clear" w:color="auto" w:fill="FABF8F" w:themeFill="accent6" w:themeFillTint="99"/>
        <w:ind w:left="142"/>
        <w:jc w:val="center"/>
        <w:rPr>
          <w:b/>
        </w:rPr>
      </w:pPr>
      <w:r>
        <w:rPr>
          <w:b/>
        </w:rPr>
        <w:t xml:space="preserve">BANDO DI CONCORSO PUBBLICO, PER ESAMI, PER LA COPERTURA DI N. </w:t>
      </w:r>
      <w:r w:rsidR="0037422D">
        <w:rPr>
          <w:b/>
        </w:rPr>
        <w:t>1</w:t>
      </w:r>
      <w:r>
        <w:rPr>
          <w:b/>
        </w:rPr>
        <w:t xml:space="preserve"> POST</w:t>
      </w:r>
      <w:r w:rsidR="0037422D">
        <w:rPr>
          <w:b/>
        </w:rPr>
        <w:t>O</w:t>
      </w:r>
      <w:r>
        <w:rPr>
          <w:b/>
        </w:rPr>
        <w:t xml:space="preserve"> DI </w:t>
      </w:r>
      <w:r w:rsidR="00E47E61">
        <w:rPr>
          <w:b/>
        </w:rPr>
        <w:t>RESPONSABILE</w:t>
      </w:r>
      <w:r>
        <w:rPr>
          <w:b/>
        </w:rPr>
        <w:t xml:space="preserve"> </w:t>
      </w:r>
      <w:r w:rsidR="0037422D">
        <w:rPr>
          <w:b/>
        </w:rPr>
        <w:t>GESTIONALE</w:t>
      </w:r>
      <w:r>
        <w:rPr>
          <w:b/>
        </w:rPr>
        <w:t xml:space="preserve">, CATEGORIA GIURIDICA </w:t>
      </w:r>
      <w:r w:rsidR="00E47E61">
        <w:rPr>
          <w:b/>
        </w:rPr>
        <w:t>D</w:t>
      </w:r>
      <w:r>
        <w:rPr>
          <w:b/>
        </w:rPr>
        <w:t xml:space="preserve">, </w:t>
      </w:r>
    </w:p>
    <w:p w:rsidR="000E0FE7" w:rsidRPr="00D61D7C" w:rsidRDefault="004B3ABB" w:rsidP="000E0FE7">
      <w:pPr>
        <w:pBdr>
          <w:top w:val="single" w:sz="4" w:space="1" w:color="00000A"/>
          <w:left w:val="single" w:sz="4" w:space="4" w:color="00000A"/>
          <w:bottom w:val="single" w:sz="4" w:space="0" w:color="00000A"/>
          <w:right w:val="single" w:sz="4" w:space="4" w:color="00000A"/>
        </w:pBdr>
        <w:shd w:val="clear" w:color="auto" w:fill="FABF8F"/>
        <w:ind w:left="142"/>
        <w:jc w:val="center"/>
        <w:rPr>
          <w:i/>
        </w:rPr>
      </w:pPr>
      <w:r>
        <w:rPr>
          <w:b/>
        </w:rPr>
        <w:t>A TEMPO PIENO E INDETERMINATO</w:t>
      </w:r>
      <w:r w:rsidR="00D80038">
        <w:rPr>
          <w:b/>
        </w:rPr>
        <w:t xml:space="preserve"> </w:t>
      </w:r>
      <w:r w:rsidR="005C47AA">
        <w:rPr>
          <w:b/>
        </w:rPr>
        <w:t xml:space="preserve">PRESSO IL SETTORE </w:t>
      </w:r>
      <w:r w:rsidR="00B92DFB">
        <w:rPr>
          <w:b/>
        </w:rPr>
        <w:t>EDILIZIA, PATRIMONIO E STAZIONE APPALTANTE</w:t>
      </w:r>
      <w:r w:rsidR="000E0FE7">
        <w:rPr>
          <w:b/>
        </w:rPr>
        <w:t xml:space="preserve">, </w:t>
      </w:r>
      <w:r w:rsidR="000E0FE7" w:rsidRPr="00D61D7C">
        <w:rPr>
          <w:b/>
        </w:rPr>
        <w:t>CON DIRITTO DI RISERVA A FAVORE DELLE FF.AA</w:t>
      </w:r>
      <w:r w:rsidR="000E0FE7">
        <w:rPr>
          <w:b/>
        </w:rPr>
        <w:t>.</w:t>
      </w:r>
    </w:p>
    <w:p w:rsidR="00FB1DF5" w:rsidRDefault="00FB1DF5">
      <w:pPr>
        <w:pStyle w:val="Corpotesto"/>
        <w:spacing w:before="9"/>
        <w:rPr>
          <w:sz w:val="22"/>
          <w:szCs w:val="22"/>
        </w:rPr>
      </w:pPr>
    </w:p>
    <w:p w:rsidR="008F2DA4" w:rsidRDefault="008767DA">
      <w:pPr>
        <w:pStyle w:val="Titolo1"/>
        <w:spacing w:before="100" w:line="240" w:lineRule="auto"/>
        <w:ind w:left="3558"/>
        <w:rPr>
          <w:sz w:val="22"/>
          <w:szCs w:val="22"/>
        </w:rPr>
      </w:pPr>
      <w:r>
        <w:rPr>
          <w:sz w:val="22"/>
          <w:szCs w:val="22"/>
        </w:rPr>
        <w:t>IL DIRETTORE GENERALE</w:t>
      </w:r>
    </w:p>
    <w:p w:rsidR="00560454" w:rsidRDefault="00560454">
      <w:pPr>
        <w:widowControl w:val="0"/>
        <w:jc w:val="both"/>
        <w:rPr>
          <w:sz w:val="20"/>
          <w:szCs w:val="20"/>
        </w:rPr>
      </w:pPr>
    </w:p>
    <w:p w:rsidR="0062100A" w:rsidRDefault="0062100A" w:rsidP="0031073C">
      <w:pPr>
        <w:widowControl w:val="0"/>
        <w:shd w:val="clear" w:color="auto" w:fill="FFFFFF" w:themeFill="background1"/>
        <w:jc w:val="both"/>
        <w:rPr>
          <w:sz w:val="20"/>
          <w:szCs w:val="20"/>
        </w:rPr>
      </w:pPr>
    </w:p>
    <w:p w:rsidR="00560454" w:rsidRPr="00D415BC" w:rsidRDefault="00560454" w:rsidP="0031073C">
      <w:pPr>
        <w:widowControl w:val="0"/>
        <w:shd w:val="clear" w:color="auto" w:fill="FFFFFF" w:themeFill="background1"/>
        <w:jc w:val="both"/>
      </w:pPr>
      <w:r w:rsidRPr="0031073C">
        <w:t>VISTA la determinazione n._____/_____ del __/__/2023 con la quale si è approvata la presente procedura concorsuale;</w:t>
      </w:r>
    </w:p>
    <w:p w:rsidR="00560454" w:rsidRDefault="00560454" w:rsidP="0031073C">
      <w:pPr>
        <w:widowControl w:val="0"/>
        <w:shd w:val="clear" w:color="auto" w:fill="FFFFFF" w:themeFill="background1"/>
        <w:jc w:val="both"/>
        <w:rPr>
          <w:sz w:val="20"/>
          <w:szCs w:val="20"/>
        </w:rPr>
      </w:pPr>
    </w:p>
    <w:p w:rsidR="008F2DA4" w:rsidRDefault="008F2DA4" w:rsidP="0031073C">
      <w:pPr>
        <w:widowControl w:val="0"/>
        <w:shd w:val="clear" w:color="auto" w:fill="FFFFFF" w:themeFill="background1"/>
        <w:jc w:val="both"/>
      </w:pPr>
    </w:p>
    <w:p w:rsidR="008F2DA4" w:rsidRDefault="008767DA" w:rsidP="0031073C">
      <w:pPr>
        <w:pStyle w:val="Titolo1"/>
        <w:shd w:val="clear" w:color="auto" w:fill="FFFFFF" w:themeFill="background1"/>
        <w:spacing w:line="240" w:lineRule="auto"/>
        <w:ind w:left="3947"/>
        <w:rPr>
          <w:sz w:val="22"/>
          <w:szCs w:val="22"/>
        </w:rPr>
      </w:pPr>
      <w:r>
        <w:rPr>
          <w:sz w:val="22"/>
          <w:szCs w:val="22"/>
        </w:rPr>
        <w:t>RENDE NOTO</w:t>
      </w:r>
    </w:p>
    <w:p w:rsidR="008F2DA4" w:rsidRDefault="008F2DA4" w:rsidP="0031073C">
      <w:pPr>
        <w:pStyle w:val="Titolo1"/>
        <w:shd w:val="clear" w:color="auto" w:fill="FFFFFF" w:themeFill="background1"/>
        <w:spacing w:line="240" w:lineRule="auto"/>
        <w:ind w:left="3947"/>
        <w:rPr>
          <w:sz w:val="22"/>
          <w:szCs w:val="22"/>
        </w:rPr>
      </w:pPr>
    </w:p>
    <w:p w:rsidR="00F54AF6" w:rsidRDefault="00F54AF6" w:rsidP="0031073C">
      <w:pPr>
        <w:pStyle w:val="Corpotesto"/>
        <w:shd w:val="clear" w:color="auto" w:fill="FFFFFF" w:themeFill="background1"/>
        <w:jc w:val="both"/>
        <w:rPr>
          <w:sz w:val="22"/>
          <w:szCs w:val="22"/>
        </w:rPr>
      </w:pPr>
      <w:proofErr w:type="gramStart"/>
      <w:r>
        <w:rPr>
          <w:sz w:val="22"/>
          <w:szCs w:val="22"/>
        </w:rPr>
        <w:t>che</w:t>
      </w:r>
      <w:proofErr w:type="gramEnd"/>
      <w:r>
        <w:rPr>
          <w:sz w:val="22"/>
          <w:szCs w:val="22"/>
        </w:rPr>
        <w:t xml:space="preserve"> è indetto concorso pubblico, per esami, per la stipulazione di n. </w:t>
      </w:r>
      <w:r w:rsidR="0037422D">
        <w:rPr>
          <w:sz w:val="22"/>
          <w:szCs w:val="22"/>
        </w:rPr>
        <w:t>1</w:t>
      </w:r>
      <w:r>
        <w:rPr>
          <w:sz w:val="22"/>
          <w:szCs w:val="22"/>
        </w:rPr>
        <w:t xml:space="preserve"> contratt</w:t>
      </w:r>
      <w:r w:rsidR="0037422D">
        <w:rPr>
          <w:sz w:val="22"/>
          <w:szCs w:val="22"/>
        </w:rPr>
        <w:t>o</w:t>
      </w:r>
      <w:r>
        <w:rPr>
          <w:sz w:val="22"/>
          <w:szCs w:val="22"/>
        </w:rPr>
        <w:t xml:space="preserve"> a tempo indeterminato e pieno per il profilo professionale di:</w:t>
      </w:r>
    </w:p>
    <w:p w:rsidR="00F54AF6" w:rsidRDefault="00F54AF6" w:rsidP="00F54AF6">
      <w:pPr>
        <w:pStyle w:val="Corpotesto"/>
        <w:jc w:val="both"/>
        <w:rPr>
          <w:sz w:val="22"/>
          <w:szCs w:val="22"/>
        </w:rPr>
      </w:pPr>
    </w:p>
    <w:p w:rsidR="00F54AF6" w:rsidRDefault="006C3FCF" w:rsidP="00F54AF6">
      <w:pPr>
        <w:pStyle w:val="Corpotesto"/>
        <w:jc w:val="center"/>
        <w:rPr>
          <w:b/>
          <w:sz w:val="28"/>
          <w:szCs w:val="28"/>
        </w:rPr>
      </w:pPr>
      <w:r>
        <w:rPr>
          <w:b/>
          <w:sz w:val="28"/>
          <w:szCs w:val="28"/>
        </w:rPr>
        <w:t>Responsabile</w:t>
      </w:r>
      <w:r w:rsidR="00F54AF6">
        <w:rPr>
          <w:b/>
          <w:sz w:val="28"/>
          <w:szCs w:val="28"/>
        </w:rPr>
        <w:t xml:space="preserve"> </w:t>
      </w:r>
      <w:r w:rsidR="0037422D">
        <w:rPr>
          <w:b/>
          <w:sz w:val="28"/>
          <w:szCs w:val="28"/>
        </w:rPr>
        <w:t>Gestionale</w:t>
      </w:r>
      <w:r w:rsidR="00F54AF6">
        <w:rPr>
          <w:b/>
          <w:sz w:val="28"/>
          <w:szCs w:val="28"/>
        </w:rPr>
        <w:t>, categoria giuridica “</w:t>
      </w:r>
      <w:r>
        <w:rPr>
          <w:b/>
          <w:sz w:val="28"/>
          <w:szCs w:val="28"/>
        </w:rPr>
        <w:t>D</w:t>
      </w:r>
      <w:r w:rsidR="008F42AB">
        <w:rPr>
          <w:b/>
          <w:sz w:val="28"/>
          <w:szCs w:val="28"/>
        </w:rPr>
        <w:t>”,</w:t>
      </w:r>
    </w:p>
    <w:p w:rsidR="008F42AB" w:rsidRDefault="008F42AB" w:rsidP="00F54AF6">
      <w:pPr>
        <w:pStyle w:val="Corpotesto"/>
        <w:jc w:val="center"/>
        <w:rPr>
          <w:b/>
          <w:sz w:val="28"/>
          <w:szCs w:val="28"/>
        </w:rPr>
      </w:pPr>
      <w:proofErr w:type="gramStart"/>
      <w:r>
        <w:rPr>
          <w:b/>
          <w:sz w:val="28"/>
          <w:szCs w:val="28"/>
        </w:rPr>
        <w:t>da</w:t>
      </w:r>
      <w:proofErr w:type="gramEnd"/>
      <w:r>
        <w:rPr>
          <w:b/>
          <w:sz w:val="28"/>
          <w:szCs w:val="28"/>
        </w:rPr>
        <w:t xml:space="preserve"> assegnare al Settore </w:t>
      </w:r>
      <w:r w:rsidR="00B92DFB">
        <w:rPr>
          <w:b/>
          <w:sz w:val="28"/>
          <w:szCs w:val="28"/>
        </w:rPr>
        <w:t>Edilizia, Patrimonio e Stazione Appaltante</w:t>
      </w:r>
    </w:p>
    <w:p w:rsidR="00194C2F" w:rsidRDefault="00194C2F" w:rsidP="00F54AF6">
      <w:pPr>
        <w:pStyle w:val="Corpotesto"/>
        <w:jc w:val="center"/>
        <w:rPr>
          <w:b/>
          <w:sz w:val="28"/>
          <w:szCs w:val="28"/>
        </w:rPr>
      </w:pPr>
    </w:p>
    <w:p w:rsidR="00194C2F" w:rsidRDefault="00194C2F" w:rsidP="00194C2F">
      <w:pPr>
        <w:pStyle w:val="Corpotesto"/>
        <w:jc w:val="center"/>
        <w:rPr>
          <w:b/>
          <w:sz w:val="28"/>
          <w:szCs w:val="28"/>
        </w:rPr>
      </w:pPr>
    </w:p>
    <w:p w:rsidR="00194C2F" w:rsidRDefault="00194C2F" w:rsidP="00194C2F">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1- </w:t>
      </w:r>
      <w:r w:rsidR="006677E7">
        <w:rPr>
          <w:b/>
          <w:sz w:val="22"/>
          <w:szCs w:val="22"/>
        </w:rPr>
        <w:t xml:space="preserve"> Profilo di competenza</w:t>
      </w:r>
      <w:r w:rsidR="00F972FE">
        <w:rPr>
          <w:b/>
          <w:sz w:val="22"/>
          <w:szCs w:val="22"/>
        </w:rPr>
        <w:t xml:space="preserve"> </w:t>
      </w:r>
      <w:r w:rsidR="00822FB1">
        <w:rPr>
          <w:b/>
          <w:sz w:val="22"/>
          <w:szCs w:val="22"/>
        </w:rPr>
        <w:t>e attività</w:t>
      </w:r>
    </w:p>
    <w:p w:rsidR="00194C2F" w:rsidRDefault="00194C2F" w:rsidP="00194C2F">
      <w:pPr>
        <w:pStyle w:val="Corpotesto"/>
        <w:jc w:val="center"/>
        <w:rPr>
          <w:sz w:val="22"/>
          <w:szCs w:val="22"/>
        </w:rPr>
      </w:pPr>
    </w:p>
    <w:p w:rsidR="00D9167E" w:rsidRPr="00BD5549" w:rsidRDefault="00D9167E" w:rsidP="00D9167E">
      <w:pPr>
        <w:jc w:val="both"/>
      </w:pPr>
      <w:r w:rsidRPr="00BD5549">
        <w:t>Al Responsabile Gestionale presso il Settore Edilizia, Patrimonio e Stazione Appaltante compete, a titolo indicativo e non esaustivo:</w:t>
      </w:r>
    </w:p>
    <w:p w:rsidR="00D9167E" w:rsidRPr="00BD5549" w:rsidRDefault="00D9167E" w:rsidP="00D9167E">
      <w:pPr>
        <w:numPr>
          <w:ilvl w:val="0"/>
          <w:numId w:val="36"/>
        </w:numPr>
        <w:ind w:left="360" w:hanging="360"/>
        <w:jc w:val="both"/>
      </w:pPr>
      <w:proofErr w:type="gramStart"/>
      <w:r w:rsidRPr="00BD5549">
        <w:t>la</w:t>
      </w:r>
      <w:proofErr w:type="gramEnd"/>
      <w:r w:rsidRPr="00BD5549">
        <w:t xml:space="preserve"> gestione, in autonomia, degli affidamenti e delle procedure di gara, sopra e sotto soglia, per lavori pubblici della Provincia di Treviso e/o per conto degli Enti aderenti alla Stazione Unica Appaltante;</w:t>
      </w:r>
    </w:p>
    <w:p w:rsidR="00D9167E" w:rsidRPr="00BD5549" w:rsidRDefault="00D9167E" w:rsidP="00D9167E">
      <w:pPr>
        <w:numPr>
          <w:ilvl w:val="0"/>
          <w:numId w:val="36"/>
        </w:numPr>
        <w:ind w:left="360" w:hanging="360"/>
        <w:jc w:val="both"/>
      </w:pPr>
      <w:proofErr w:type="gramStart"/>
      <w:r w:rsidRPr="00BD5549">
        <w:t>utilizzo</w:t>
      </w:r>
      <w:proofErr w:type="gramEnd"/>
      <w:r w:rsidRPr="00BD5549">
        <w:t xml:space="preserve"> piattaforme telematiche previste per la Pubblica Amministrazione;</w:t>
      </w:r>
    </w:p>
    <w:p w:rsidR="00D9167E" w:rsidRPr="00BD5549" w:rsidRDefault="00D9167E" w:rsidP="00D9167E">
      <w:pPr>
        <w:numPr>
          <w:ilvl w:val="0"/>
          <w:numId w:val="36"/>
        </w:numPr>
        <w:ind w:left="360" w:hanging="360"/>
        <w:jc w:val="both"/>
      </w:pPr>
      <w:proofErr w:type="gramStart"/>
      <w:r w:rsidRPr="00BD5549">
        <w:t>pubblicazioni</w:t>
      </w:r>
      <w:proofErr w:type="gramEnd"/>
      <w:r w:rsidRPr="00BD5549">
        <w:t xml:space="preserve"> di gara;</w:t>
      </w:r>
    </w:p>
    <w:p w:rsidR="00D9167E" w:rsidRPr="00BD5549" w:rsidRDefault="00D9167E" w:rsidP="00D9167E">
      <w:pPr>
        <w:numPr>
          <w:ilvl w:val="0"/>
          <w:numId w:val="36"/>
        </w:numPr>
        <w:ind w:left="360" w:hanging="360"/>
        <w:jc w:val="both"/>
      </w:pPr>
      <w:proofErr w:type="gramStart"/>
      <w:r>
        <w:t>richiesta</w:t>
      </w:r>
      <w:proofErr w:type="gramEnd"/>
      <w:r>
        <w:t xml:space="preserve"> CIG, adempimenti</w:t>
      </w:r>
      <w:r w:rsidRPr="00BD5549">
        <w:t xml:space="preserve"> obblighi informativi verso l'A.N.AC;</w:t>
      </w:r>
    </w:p>
    <w:p w:rsidR="00D9167E" w:rsidRPr="00BD5549" w:rsidRDefault="00D9167E" w:rsidP="00D9167E">
      <w:pPr>
        <w:numPr>
          <w:ilvl w:val="0"/>
          <w:numId w:val="36"/>
        </w:numPr>
        <w:ind w:left="360" w:hanging="360"/>
        <w:jc w:val="both"/>
      </w:pPr>
      <w:proofErr w:type="gramStart"/>
      <w:r w:rsidRPr="00BD5549">
        <w:t>programmazione</w:t>
      </w:r>
      <w:proofErr w:type="gramEnd"/>
      <w:r w:rsidRPr="00BD5549">
        <w:t xml:space="preserve"> dei lavori pubblici;</w:t>
      </w:r>
    </w:p>
    <w:p w:rsidR="00D9167E" w:rsidRPr="00BD5549" w:rsidRDefault="00D9167E" w:rsidP="00D9167E">
      <w:pPr>
        <w:numPr>
          <w:ilvl w:val="0"/>
          <w:numId w:val="36"/>
        </w:numPr>
        <w:ind w:left="360" w:hanging="360"/>
        <w:jc w:val="both"/>
      </w:pPr>
      <w:proofErr w:type="gramStart"/>
      <w:r w:rsidRPr="00BD5549">
        <w:t>rapporti</w:t>
      </w:r>
      <w:proofErr w:type="gramEnd"/>
      <w:r w:rsidRPr="00BD5549">
        <w:t xml:space="preserve"> con i diversi Settori dell’Ente;</w:t>
      </w:r>
    </w:p>
    <w:p w:rsidR="00D9167E" w:rsidRPr="00BD5549" w:rsidRDefault="00D9167E" w:rsidP="00D9167E">
      <w:pPr>
        <w:numPr>
          <w:ilvl w:val="0"/>
          <w:numId w:val="36"/>
        </w:numPr>
        <w:ind w:left="360" w:hanging="360"/>
        <w:jc w:val="both"/>
      </w:pPr>
      <w:proofErr w:type="gramStart"/>
      <w:r w:rsidRPr="00BD5549">
        <w:t>rapporti</w:t>
      </w:r>
      <w:proofErr w:type="gramEnd"/>
      <w:r w:rsidRPr="00BD5549">
        <w:t xml:space="preserve"> e supporto agli Enti aderenti alla Stazione Unica Appaltante, tra cui l'utilizzo de</w:t>
      </w:r>
      <w:r w:rsidR="00FB1DF5">
        <w:t>l MEPA.</w:t>
      </w:r>
    </w:p>
    <w:p w:rsidR="00D9167E" w:rsidRDefault="00D9167E" w:rsidP="00D9167E">
      <w:pPr>
        <w:jc w:val="both"/>
        <w:rPr>
          <w:shd w:val="clear" w:color="auto" w:fill="FFFF00"/>
        </w:rPr>
      </w:pPr>
    </w:p>
    <w:p w:rsidR="00D9167E" w:rsidRDefault="00D9167E" w:rsidP="00D9167E">
      <w:pPr>
        <w:jc w:val="both"/>
      </w:pPr>
      <w:r w:rsidRPr="00BD5549">
        <w:t>Le competenze – intese quali insieme delle conoscenze e delle capacità tecniche, organizzative, gestionali - che caratterizzano il profilo professionale e che saranno oggetto di valutazione nelle prove concorsuali, sono le seguenti:</w:t>
      </w:r>
    </w:p>
    <w:p w:rsidR="0031073C" w:rsidRDefault="0031073C" w:rsidP="00D9167E">
      <w:pPr>
        <w:jc w:val="both"/>
      </w:pPr>
    </w:p>
    <w:p w:rsidR="00D9167E" w:rsidRPr="00BD5549" w:rsidRDefault="00D9167E" w:rsidP="00D9167E">
      <w:pPr>
        <w:jc w:val="both"/>
        <w:rPr>
          <w:u w:val="single"/>
        </w:rPr>
      </w:pPr>
      <w:r w:rsidRPr="00BD5549">
        <w:rPr>
          <w:u w:val="single"/>
        </w:rPr>
        <w:t>Conoscenze:</w:t>
      </w:r>
    </w:p>
    <w:p w:rsidR="00D9167E" w:rsidRDefault="00D9167E" w:rsidP="00D9167E">
      <w:pPr>
        <w:numPr>
          <w:ilvl w:val="0"/>
          <w:numId w:val="36"/>
        </w:numPr>
        <w:ind w:left="360" w:hanging="360"/>
        <w:jc w:val="both"/>
        <w:rPr>
          <w:shd w:val="clear" w:color="auto" w:fill="FFFF00"/>
        </w:rPr>
      </w:pPr>
      <w:proofErr w:type="gramStart"/>
      <w:r w:rsidRPr="00BD5549">
        <w:t>nozioni</w:t>
      </w:r>
      <w:proofErr w:type="gramEnd"/>
      <w:r w:rsidRPr="00BD5549">
        <w:t xml:space="preserve"> generali di diritto amministrativo e sull’ordinamento degli Enti Locali; </w:t>
      </w:r>
    </w:p>
    <w:p w:rsidR="00D9167E" w:rsidRPr="00BD5549" w:rsidRDefault="00D9167E" w:rsidP="00D9167E">
      <w:pPr>
        <w:numPr>
          <w:ilvl w:val="0"/>
          <w:numId w:val="36"/>
        </w:numPr>
        <w:ind w:left="360" w:hanging="360"/>
        <w:jc w:val="both"/>
      </w:pPr>
      <w:proofErr w:type="gramStart"/>
      <w:r w:rsidRPr="00BD5549">
        <w:t>conoscenza</w:t>
      </w:r>
      <w:proofErr w:type="gramEnd"/>
      <w:r w:rsidRPr="00BD5549">
        <w:t xml:space="preserve"> della normativa in materia di appalti e contratti pubblici, ed in particolare:</w:t>
      </w:r>
    </w:p>
    <w:p w:rsidR="00D9167E" w:rsidRPr="00BD5549" w:rsidRDefault="00D9167E" w:rsidP="003E111D">
      <w:pPr>
        <w:ind w:left="360"/>
        <w:jc w:val="both"/>
      </w:pPr>
      <w:r w:rsidRPr="00BD5549">
        <w:t>Codice</w:t>
      </w:r>
      <w:r w:rsidR="00FB1DF5">
        <w:t xml:space="preserve"> dei contratti (D. </w:t>
      </w:r>
      <w:proofErr w:type="spellStart"/>
      <w:r w:rsidR="00FB1DF5">
        <w:t>Lgs</w:t>
      </w:r>
      <w:proofErr w:type="spellEnd"/>
      <w:r w:rsidR="00FB1DF5">
        <w:t xml:space="preserve"> 50/2016) e</w:t>
      </w:r>
      <w:r w:rsidRPr="00BD5549">
        <w:t xml:space="preserve"> atti reg</w:t>
      </w:r>
      <w:r w:rsidR="00FB1DF5">
        <w:t>olativi A.N.A.C. (linee guida, d</w:t>
      </w:r>
      <w:r w:rsidRPr="00BD5549">
        <w:t>elibera</w:t>
      </w:r>
      <w:r w:rsidR="00FB1DF5">
        <w:t>zioni, b</w:t>
      </w:r>
      <w:r w:rsidRPr="00BD5549">
        <w:t>andi tipo);</w:t>
      </w:r>
    </w:p>
    <w:p w:rsidR="00D9167E" w:rsidRPr="00BD5549" w:rsidRDefault="00D9167E" w:rsidP="00D9167E">
      <w:pPr>
        <w:numPr>
          <w:ilvl w:val="0"/>
          <w:numId w:val="36"/>
        </w:numPr>
        <w:ind w:left="360" w:hanging="360"/>
        <w:jc w:val="both"/>
      </w:pPr>
      <w:proofErr w:type="gramStart"/>
      <w:r w:rsidRPr="00BD5549">
        <w:t>conoscenza</w:t>
      </w:r>
      <w:proofErr w:type="gramEnd"/>
      <w:r w:rsidRPr="00BD5549">
        <w:t xml:space="preserve"> della normativa in materia di PNRR;</w:t>
      </w:r>
    </w:p>
    <w:p w:rsidR="00D9167E" w:rsidRPr="00BD5549" w:rsidRDefault="003E111D" w:rsidP="00D9167E">
      <w:pPr>
        <w:numPr>
          <w:ilvl w:val="0"/>
          <w:numId w:val="36"/>
        </w:numPr>
        <w:ind w:left="360" w:hanging="360"/>
        <w:jc w:val="both"/>
      </w:pPr>
      <w:proofErr w:type="gramStart"/>
      <w:r>
        <w:t>conoscenza</w:t>
      </w:r>
      <w:proofErr w:type="gramEnd"/>
      <w:r>
        <w:t xml:space="preserve"> </w:t>
      </w:r>
      <w:r w:rsidR="00D9167E" w:rsidRPr="00BD5549">
        <w:t>dell’organizzazione interna, delle procedure e dei sistemi gestionali dell’Amministrazione;</w:t>
      </w:r>
    </w:p>
    <w:p w:rsidR="00D9167E" w:rsidRPr="00BD5549" w:rsidRDefault="00D9167E" w:rsidP="00D9167E">
      <w:pPr>
        <w:numPr>
          <w:ilvl w:val="0"/>
          <w:numId w:val="36"/>
        </w:numPr>
        <w:ind w:left="360" w:hanging="360"/>
        <w:jc w:val="both"/>
      </w:pPr>
      <w:proofErr w:type="gramStart"/>
      <w:r w:rsidRPr="00BD5549">
        <w:t>buona</w:t>
      </w:r>
      <w:proofErr w:type="gramEnd"/>
      <w:r w:rsidRPr="00BD5549">
        <w:t xml:space="preserve"> conoscenza della lingua inglese e degli applicativi informatici più diffusi (ad esempio Suite Microsoft Office, suite </w:t>
      </w:r>
      <w:r w:rsidR="00FB1DF5">
        <w:t>Open Office, posta elettronica).</w:t>
      </w:r>
    </w:p>
    <w:p w:rsidR="00D9167E" w:rsidRDefault="00D9167E" w:rsidP="00D9167E">
      <w:pPr>
        <w:suppressAutoHyphens/>
        <w:jc w:val="both"/>
        <w:rPr>
          <w:shd w:val="clear" w:color="auto" w:fill="FFFF00"/>
        </w:rPr>
      </w:pPr>
    </w:p>
    <w:p w:rsidR="0031073C" w:rsidRDefault="0031073C" w:rsidP="00D9167E">
      <w:pPr>
        <w:suppressAutoHyphens/>
        <w:jc w:val="both"/>
        <w:rPr>
          <w:shd w:val="clear" w:color="auto" w:fill="FFFF00"/>
        </w:rPr>
      </w:pPr>
    </w:p>
    <w:p w:rsidR="00D9167E" w:rsidRPr="00BD5549" w:rsidRDefault="00D9167E" w:rsidP="00D9167E">
      <w:pPr>
        <w:jc w:val="both"/>
        <w:rPr>
          <w:u w:val="single"/>
        </w:rPr>
      </w:pPr>
      <w:r w:rsidRPr="00BD5549">
        <w:rPr>
          <w:u w:val="single"/>
        </w:rPr>
        <w:lastRenderedPageBreak/>
        <w:t>Capacità tecniche:</w:t>
      </w:r>
    </w:p>
    <w:p w:rsidR="00D9167E" w:rsidRPr="00BD5549" w:rsidRDefault="00D9167E" w:rsidP="00D9167E">
      <w:pPr>
        <w:numPr>
          <w:ilvl w:val="0"/>
          <w:numId w:val="36"/>
        </w:numPr>
        <w:ind w:left="360" w:hanging="360"/>
        <w:jc w:val="both"/>
      </w:pPr>
      <w:proofErr w:type="gramStart"/>
      <w:r w:rsidRPr="00BD5549">
        <w:t>capacità</w:t>
      </w:r>
      <w:proofErr w:type="gramEnd"/>
      <w:r w:rsidRPr="00BD5549">
        <w:t xml:space="preserve"> di gestione autonoma del procedimento amministrativo e risoluzione di problemi complessi nell’ambito amministrativo di competenza;</w:t>
      </w:r>
    </w:p>
    <w:p w:rsidR="00D9167E" w:rsidRPr="00BD5549" w:rsidRDefault="00D9167E" w:rsidP="00D9167E">
      <w:pPr>
        <w:numPr>
          <w:ilvl w:val="0"/>
          <w:numId w:val="36"/>
        </w:numPr>
        <w:ind w:left="360" w:hanging="360"/>
        <w:jc w:val="both"/>
      </w:pPr>
      <w:proofErr w:type="gramStart"/>
      <w:r w:rsidRPr="00BD5549">
        <w:t>capacità</w:t>
      </w:r>
      <w:proofErr w:type="gramEnd"/>
      <w:r w:rsidRPr="00BD5549">
        <w:t xml:space="preserve"> gestionali, organizzative e procedimentali inerenti le fasi di programmazione, progettazione, affidamento ed esecuzione di appalti e contratti pubblici; </w:t>
      </w:r>
    </w:p>
    <w:p w:rsidR="00D9167E" w:rsidRPr="00BD5549" w:rsidRDefault="00D9167E" w:rsidP="00D9167E">
      <w:pPr>
        <w:numPr>
          <w:ilvl w:val="0"/>
          <w:numId w:val="36"/>
        </w:numPr>
        <w:ind w:left="360" w:hanging="360"/>
        <w:jc w:val="both"/>
      </w:pPr>
      <w:proofErr w:type="gramStart"/>
      <w:r w:rsidRPr="00BD5549">
        <w:t>aver</w:t>
      </w:r>
      <w:proofErr w:type="gramEnd"/>
      <w:r w:rsidRPr="00BD5549">
        <w:t xml:space="preserve"> maturato significative esperienze professionali </w:t>
      </w:r>
      <w:r w:rsidR="00FB1DF5">
        <w:t>in materia di contrattualistica.</w:t>
      </w:r>
    </w:p>
    <w:p w:rsidR="00D9167E" w:rsidRDefault="00D9167E" w:rsidP="00D9167E">
      <w:pPr>
        <w:jc w:val="both"/>
        <w:rPr>
          <w:shd w:val="clear" w:color="auto" w:fill="FFFF00"/>
        </w:rPr>
      </w:pPr>
    </w:p>
    <w:p w:rsidR="00D9167E" w:rsidRPr="00BD5549" w:rsidRDefault="00D9167E" w:rsidP="00D9167E">
      <w:pPr>
        <w:jc w:val="both"/>
        <w:rPr>
          <w:u w:val="single"/>
        </w:rPr>
      </w:pPr>
      <w:r w:rsidRPr="00BD5549">
        <w:rPr>
          <w:u w:val="single"/>
        </w:rPr>
        <w:t>Capacità comportamentali:</w:t>
      </w:r>
    </w:p>
    <w:p w:rsidR="00D9167E" w:rsidRPr="00BD5549" w:rsidRDefault="00D9167E" w:rsidP="00D9167E">
      <w:pPr>
        <w:numPr>
          <w:ilvl w:val="0"/>
          <w:numId w:val="36"/>
        </w:numPr>
        <w:ind w:left="360" w:hanging="360"/>
        <w:jc w:val="both"/>
      </w:pPr>
      <w:proofErr w:type="gramStart"/>
      <w:r w:rsidRPr="00BD5549">
        <w:t>capacità</w:t>
      </w:r>
      <w:proofErr w:type="gramEnd"/>
      <w:r w:rsidRPr="00BD5549">
        <w:t xml:space="preserve"> organizzative e relazionali con soggetti interni ed esterni, sia pubblici che privati; </w:t>
      </w:r>
    </w:p>
    <w:p w:rsidR="00D9167E" w:rsidRPr="00BD5549" w:rsidRDefault="00D9167E" w:rsidP="00D9167E">
      <w:pPr>
        <w:numPr>
          <w:ilvl w:val="0"/>
          <w:numId w:val="36"/>
        </w:numPr>
        <w:ind w:left="360" w:hanging="360"/>
        <w:jc w:val="both"/>
      </w:pPr>
      <w:proofErr w:type="gramStart"/>
      <w:r w:rsidRPr="00BD5549">
        <w:t>capacità</w:t>
      </w:r>
      <w:proofErr w:type="gramEnd"/>
      <w:r w:rsidRPr="00BD5549">
        <w:t xml:space="preserve"> di lavorare in team e di collaborare con gli altri membri del gruppo per realizzare un obiettivo comune;</w:t>
      </w:r>
    </w:p>
    <w:p w:rsidR="00D9167E" w:rsidRPr="00BD5549" w:rsidRDefault="00D9167E" w:rsidP="00D9167E">
      <w:pPr>
        <w:numPr>
          <w:ilvl w:val="0"/>
          <w:numId w:val="36"/>
        </w:numPr>
        <w:ind w:left="360" w:hanging="360"/>
        <w:jc w:val="both"/>
      </w:pPr>
      <w:proofErr w:type="gramStart"/>
      <w:r w:rsidRPr="00BD5549">
        <w:t>affidabilità</w:t>
      </w:r>
      <w:proofErr w:type="gramEnd"/>
      <w:r w:rsidRPr="00BD5549">
        <w:t xml:space="preserve">, capacità organizzativa, di coordinamento e di supervisione delle risorse umane, strumentali e finanziarie assegnate ; </w:t>
      </w:r>
    </w:p>
    <w:p w:rsidR="00D9167E" w:rsidRPr="00BD5549" w:rsidRDefault="00D9167E" w:rsidP="00D9167E">
      <w:pPr>
        <w:numPr>
          <w:ilvl w:val="0"/>
          <w:numId w:val="36"/>
        </w:numPr>
        <w:ind w:left="360" w:hanging="360"/>
        <w:jc w:val="both"/>
      </w:pPr>
      <w:proofErr w:type="gramStart"/>
      <w:r w:rsidRPr="00BD5549">
        <w:t>autonomia</w:t>
      </w:r>
      <w:proofErr w:type="gramEnd"/>
      <w:r w:rsidRPr="00BD5549">
        <w:t xml:space="preserve"> di lavoro anche per attività non di routine e gestione diretta di processi complessi.</w:t>
      </w:r>
    </w:p>
    <w:p w:rsidR="00365CCE" w:rsidRPr="00B47B0E" w:rsidRDefault="00365CCE" w:rsidP="00B47B0E">
      <w:pPr>
        <w:suppressAutoHyphens/>
        <w:snapToGrid w:val="0"/>
        <w:jc w:val="both"/>
        <w:rPr>
          <w:rFonts w:cs="Times New Roman"/>
          <w:highlight w:val="yellow"/>
        </w:rPr>
      </w:pPr>
    </w:p>
    <w:p w:rsidR="00365CCE" w:rsidRDefault="00365CCE" w:rsidP="00365CCE">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2 - Riserve </w:t>
      </w:r>
    </w:p>
    <w:p w:rsidR="00365CCE" w:rsidRDefault="00365CCE" w:rsidP="000E0FE7">
      <w:pPr>
        <w:jc w:val="both"/>
      </w:pPr>
    </w:p>
    <w:p w:rsidR="000E0FE7" w:rsidRPr="00D61D7C" w:rsidRDefault="000E0FE7" w:rsidP="000E0FE7">
      <w:pPr>
        <w:jc w:val="both"/>
        <w:rPr>
          <w:i/>
        </w:rPr>
      </w:pPr>
      <w:r w:rsidRPr="00D61D7C">
        <w:t xml:space="preserve">Ai sensi dell’art. 1014, co. </w:t>
      </w:r>
      <w:r>
        <w:t xml:space="preserve">1 e dell’art. 678, comma 9 del </w:t>
      </w:r>
      <w:proofErr w:type="spellStart"/>
      <w:r>
        <w:t>D.L</w:t>
      </w:r>
      <w:r w:rsidRPr="00D61D7C">
        <w:t>gs.</w:t>
      </w:r>
      <w:proofErr w:type="spellEnd"/>
      <w:r w:rsidRPr="00D61D7C">
        <w:t xml:space="preserve"> </w:t>
      </w:r>
      <w:r>
        <w:t xml:space="preserve">n. </w:t>
      </w:r>
      <w:r w:rsidRPr="00D61D7C">
        <w:t xml:space="preserve">66/2010, </w:t>
      </w:r>
      <w:r w:rsidR="00A13DF1">
        <w:t>con il presente concorso si determina</w:t>
      </w:r>
      <w:r w:rsidRPr="00D61D7C">
        <w:t xml:space="preserve"> la riserva di </w:t>
      </w:r>
      <w:r w:rsidRPr="00D61D7C">
        <w:rPr>
          <w:b/>
          <w:u w:val="single"/>
        </w:rPr>
        <w:t xml:space="preserve">n. 1 posto </w:t>
      </w:r>
      <w:r w:rsidRPr="00D61D7C">
        <w:t>per i militari volontari delle FF.AA. congedati senza demerito ovvero:</w:t>
      </w:r>
    </w:p>
    <w:p w:rsidR="000E0FE7" w:rsidRPr="00D61D7C" w:rsidRDefault="000E0FE7" w:rsidP="000E0FE7">
      <w:pPr>
        <w:numPr>
          <w:ilvl w:val="0"/>
          <w:numId w:val="27"/>
        </w:numPr>
        <w:jc w:val="both"/>
        <w:rPr>
          <w:i/>
        </w:rPr>
      </w:pPr>
      <w:proofErr w:type="gramStart"/>
      <w:r w:rsidRPr="00D61D7C">
        <w:t>volontari</w:t>
      </w:r>
      <w:proofErr w:type="gramEnd"/>
      <w:r w:rsidRPr="00D61D7C">
        <w:t xml:space="preserve"> in ferma breve e ferma prefissata delle Forze Armate congedati senza demerito ovvero durante il periodo di rafferma ovvero volontari in servizio permanente (art. 1014, co. 1);</w:t>
      </w:r>
    </w:p>
    <w:p w:rsidR="000E0FE7" w:rsidRPr="00D61D7C" w:rsidRDefault="000E0FE7" w:rsidP="000E0FE7">
      <w:pPr>
        <w:numPr>
          <w:ilvl w:val="0"/>
          <w:numId w:val="27"/>
        </w:numPr>
        <w:jc w:val="both"/>
        <w:rPr>
          <w:i/>
        </w:rPr>
      </w:pPr>
      <w:proofErr w:type="gramStart"/>
      <w:r w:rsidRPr="00D61D7C">
        <w:t>ufficiali</w:t>
      </w:r>
      <w:proofErr w:type="gramEnd"/>
      <w:r w:rsidRPr="00D61D7C">
        <w:t xml:space="preserve"> di complemento in ferma biennale ed ufficiali in ferma prefissata che hanno completato senza demerito la ferma contratta (art. 678, comma 9).</w:t>
      </w:r>
    </w:p>
    <w:p w:rsidR="000E0FE7" w:rsidRPr="00D61D7C" w:rsidRDefault="000E0FE7" w:rsidP="000E0FE7">
      <w:pPr>
        <w:jc w:val="both"/>
        <w:rPr>
          <w:i/>
        </w:rPr>
      </w:pPr>
      <w:r w:rsidRPr="00D61D7C">
        <w:t>I candidati in possesso dei titoli necessari per fruire della predetta riserva devono produrre apposita dichiarazione in sede di domanda di partecipazione.</w:t>
      </w:r>
    </w:p>
    <w:p w:rsidR="000E0FE7" w:rsidRPr="00D61D7C" w:rsidRDefault="000E0FE7" w:rsidP="000E0FE7">
      <w:pPr>
        <w:jc w:val="both"/>
        <w:rPr>
          <w:i/>
        </w:rPr>
      </w:pPr>
      <w:r w:rsidRPr="00D61D7C">
        <w:t xml:space="preserve">Nel caso non vi sia candidato idoneo appartenente alle anzidette categorie il posto sarà assegnato ad altro candidato utilmente collocato in graduatoria. </w:t>
      </w:r>
    </w:p>
    <w:p w:rsidR="00F54AF6" w:rsidRDefault="00F54AF6" w:rsidP="00F54AF6">
      <w:pPr>
        <w:pStyle w:val="Corpotesto"/>
        <w:spacing w:after="120"/>
        <w:jc w:val="both"/>
        <w:rPr>
          <w:sz w:val="22"/>
          <w:szCs w:val="22"/>
        </w:rPr>
      </w:pPr>
    </w:p>
    <w:p w:rsidR="008F2DA4" w:rsidRDefault="00F54AF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w:t>
      </w:r>
      <w:r w:rsidR="008767DA">
        <w:rPr>
          <w:b/>
          <w:sz w:val="22"/>
          <w:szCs w:val="22"/>
        </w:rPr>
        <w:t xml:space="preserve">rticolo </w:t>
      </w:r>
      <w:r w:rsidR="00365CCE">
        <w:rPr>
          <w:b/>
          <w:sz w:val="22"/>
          <w:szCs w:val="22"/>
        </w:rPr>
        <w:t xml:space="preserve">3 </w:t>
      </w:r>
      <w:r w:rsidR="008767DA">
        <w:rPr>
          <w:b/>
          <w:sz w:val="22"/>
          <w:szCs w:val="22"/>
        </w:rPr>
        <w:t xml:space="preserve">- Trattamento economico </w:t>
      </w:r>
    </w:p>
    <w:p w:rsidR="008F2DA4" w:rsidRDefault="008F2DA4">
      <w:pPr>
        <w:pStyle w:val="Corpotesto"/>
        <w:jc w:val="center"/>
        <w:rPr>
          <w:sz w:val="22"/>
          <w:szCs w:val="22"/>
        </w:rPr>
      </w:pPr>
    </w:p>
    <w:p w:rsidR="00023D52" w:rsidRDefault="00023D52" w:rsidP="00D9454F">
      <w:pPr>
        <w:pStyle w:val="Corpotesto"/>
        <w:ind w:right="105"/>
        <w:jc w:val="both"/>
        <w:rPr>
          <w:sz w:val="22"/>
          <w:szCs w:val="22"/>
        </w:rPr>
      </w:pPr>
      <w:r>
        <w:rPr>
          <w:sz w:val="22"/>
          <w:szCs w:val="22"/>
        </w:rPr>
        <w:t>Al posto assegnato sarà corrisposto il seguente trattamento economico fisso e continuativo:</w:t>
      </w:r>
    </w:p>
    <w:p w:rsidR="00023D52" w:rsidRPr="00341732" w:rsidRDefault="00023D52" w:rsidP="00D9454F">
      <w:pPr>
        <w:pStyle w:val="Corpotesto"/>
        <w:numPr>
          <w:ilvl w:val="0"/>
          <w:numId w:val="2"/>
        </w:numPr>
        <w:ind w:right="105"/>
        <w:jc w:val="both"/>
        <w:rPr>
          <w:sz w:val="22"/>
          <w:szCs w:val="22"/>
        </w:rPr>
      </w:pPr>
      <w:proofErr w:type="gramStart"/>
      <w:r>
        <w:rPr>
          <w:sz w:val="22"/>
          <w:szCs w:val="22"/>
        </w:rPr>
        <w:t>stipendio</w:t>
      </w:r>
      <w:proofErr w:type="gramEnd"/>
      <w:r>
        <w:rPr>
          <w:sz w:val="22"/>
          <w:szCs w:val="22"/>
        </w:rPr>
        <w:t xml:space="preserve"> </w:t>
      </w:r>
      <w:r w:rsidRPr="00341732">
        <w:rPr>
          <w:sz w:val="22"/>
          <w:szCs w:val="22"/>
        </w:rPr>
        <w:t xml:space="preserve">previsto per la categoria giuridica </w:t>
      </w:r>
      <w:r w:rsidR="00D638B6">
        <w:rPr>
          <w:sz w:val="22"/>
          <w:szCs w:val="22"/>
        </w:rPr>
        <w:t>D</w:t>
      </w:r>
      <w:r w:rsidRPr="00341732">
        <w:rPr>
          <w:sz w:val="22"/>
          <w:szCs w:val="22"/>
        </w:rPr>
        <w:t xml:space="preserve">, posizione economica iniziale </w:t>
      </w:r>
      <w:r w:rsidR="00D638B6">
        <w:rPr>
          <w:sz w:val="22"/>
          <w:szCs w:val="22"/>
        </w:rPr>
        <w:t>D</w:t>
      </w:r>
      <w:r w:rsidRPr="00341732">
        <w:rPr>
          <w:sz w:val="22"/>
          <w:szCs w:val="22"/>
        </w:rPr>
        <w:t>1 dal Contratto Collettivo Nazionale di Lavoro per il personale del comparto “Funzioni Locali”;</w:t>
      </w:r>
    </w:p>
    <w:p w:rsidR="00023D52" w:rsidRDefault="00023D52" w:rsidP="00D9454F">
      <w:pPr>
        <w:pStyle w:val="Corpotesto"/>
        <w:numPr>
          <w:ilvl w:val="0"/>
          <w:numId w:val="2"/>
        </w:numPr>
        <w:ind w:right="105"/>
        <w:jc w:val="both"/>
        <w:rPr>
          <w:sz w:val="22"/>
          <w:szCs w:val="22"/>
        </w:rPr>
      </w:pPr>
      <w:proofErr w:type="gramStart"/>
      <w:r w:rsidRPr="00341732">
        <w:rPr>
          <w:sz w:val="22"/>
          <w:szCs w:val="22"/>
        </w:rPr>
        <w:t>indennità</w:t>
      </w:r>
      <w:proofErr w:type="gramEnd"/>
      <w:r w:rsidRPr="00341732">
        <w:rPr>
          <w:sz w:val="22"/>
          <w:szCs w:val="22"/>
        </w:rPr>
        <w:t xml:space="preserve"> di comparto;</w:t>
      </w:r>
    </w:p>
    <w:p w:rsidR="00023D52" w:rsidRPr="00341732" w:rsidRDefault="00023D52" w:rsidP="00D9454F">
      <w:pPr>
        <w:pStyle w:val="Corpotesto"/>
        <w:numPr>
          <w:ilvl w:val="0"/>
          <w:numId w:val="2"/>
        </w:numPr>
        <w:ind w:right="105"/>
        <w:jc w:val="both"/>
        <w:rPr>
          <w:sz w:val="22"/>
          <w:szCs w:val="22"/>
        </w:rPr>
      </w:pPr>
      <w:proofErr w:type="gramStart"/>
      <w:r w:rsidRPr="00341732">
        <w:rPr>
          <w:sz w:val="22"/>
          <w:szCs w:val="22"/>
        </w:rPr>
        <w:t>tredicesima</w:t>
      </w:r>
      <w:proofErr w:type="gramEnd"/>
      <w:r w:rsidRPr="00341732">
        <w:rPr>
          <w:sz w:val="22"/>
          <w:szCs w:val="22"/>
        </w:rPr>
        <w:t xml:space="preserve"> mensilità;</w:t>
      </w:r>
    </w:p>
    <w:p w:rsidR="00023D52" w:rsidRDefault="00023D52" w:rsidP="00D9454F">
      <w:pPr>
        <w:pStyle w:val="Corpotesto"/>
        <w:numPr>
          <w:ilvl w:val="0"/>
          <w:numId w:val="2"/>
        </w:numPr>
        <w:ind w:right="105"/>
        <w:jc w:val="both"/>
        <w:rPr>
          <w:sz w:val="22"/>
          <w:szCs w:val="22"/>
        </w:rPr>
      </w:pPr>
      <w:proofErr w:type="gramStart"/>
      <w:r>
        <w:rPr>
          <w:sz w:val="22"/>
          <w:szCs w:val="22"/>
        </w:rPr>
        <w:t>altri</w:t>
      </w:r>
      <w:proofErr w:type="gramEnd"/>
      <w:r>
        <w:rPr>
          <w:sz w:val="22"/>
          <w:szCs w:val="22"/>
        </w:rPr>
        <w:t xml:space="preserve"> compensi di nat</w:t>
      </w:r>
      <w:r w:rsidR="00EA0093">
        <w:rPr>
          <w:sz w:val="22"/>
          <w:szCs w:val="22"/>
        </w:rPr>
        <w:t>ura fissa ed accessoria previsti</w:t>
      </w:r>
      <w:r>
        <w:rPr>
          <w:sz w:val="22"/>
          <w:szCs w:val="22"/>
        </w:rPr>
        <w:t xml:space="preserve"> dai contratti collettivi nazionali.</w:t>
      </w:r>
    </w:p>
    <w:p w:rsidR="00023D52" w:rsidRDefault="00023D52" w:rsidP="00D9454F">
      <w:pPr>
        <w:pStyle w:val="Corpotesto"/>
        <w:ind w:right="105"/>
        <w:jc w:val="both"/>
        <w:rPr>
          <w:sz w:val="22"/>
          <w:szCs w:val="22"/>
        </w:rPr>
      </w:pPr>
      <w:r>
        <w:rPr>
          <w:sz w:val="22"/>
          <w:szCs w:val="22"/>
        </w:rPr>
        <w:t>I suddetti emolumenti sono soggetti alle trattenute previdenziali, assistenziali ed erariali, come previsto per legge.</w:t>
      </w:r>
    </w:p>
    <w:p w:rsidR="008F2DA4" w:rsidRDefault="008F2DA4">
      <w:pPr>
        <w:pStyle w:val="Corpotesto"/>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trike/>
          <w:sz w:val="22"/>
          <w:szCs w:val="22"/>
        </w:rPr>
      </w:pPr>
      <w:r>
        <w:rPr>
          <w:b/>
          <w:sz w:val="22"/>
          <w:szCs w:val="22"/>
        </w:rPr>
        <w:t xml:space="preserve">Articolo </w:t>
      </w:r>
      <w:r w:rsidR="00365CCE">
        <w:rPr>
          <w:b/>
          <w:sz w:val="22"/>
          <w:szCs w:val="22"/>
        </w:rPr>
        <w:t>4</w:t>
      </w:r>
      <w:r>
        <w:rPr>
          <w:b/>
          <w:sz w:val="22"/>
          <w:szCs w:val="22"/>
        </w:rPr>
        <w:t xml:space="preserve"> - Requisiti per l’ammissione alla procedura concorsuale</w:t>
      </w:r>
    </w:p>
    <w:p w:rsidR="008F2DA4" w:rsidRDefault="008F2DA4">
      <w:pPr>
        <w:pStyle w:val="Corpotesto"/>
        <w:jc w:val="center"/>
        <w:rPr>
          <w:b/>
          <w:sz w:val="22"/>
          <w:szCs w:val="22"/>
        </w:rPr>
      </w:pPr>
    </w:p>
    <w:p w:rsidR="008F2DA4" w:rsidRDefault="008767DA">
      <w:pPr>
        <w:pStyle w:val="Corpotesto"/>
        <w:spacing w:after="120"/>
        <w:jc w:val="both"/>
        <w:rPr>
          <w:sz w:val="22"/>
          <w:szCs w:val="22"/>
        </w:rPr>
      </w:pPr>
      <w:r>
        <w:rPr>
          <w:sz w:val="22"/>
          <w:szCs w:val="22"/>
        </w:rPr>
        <w:t>Sono ammessi a partecipare alla selezione i candidati in p</w:t>
      </w:r>
      <w:r w:rsidR="00224214">
        <w:rPr>
          <w:sz w:val="22"/>
          <w:szCs w:val="22"/>
        </w:rPr>
        <w:t xml:space="preserve">ossesso dei seguenti requisiti dichiarati </w:t>
      </w:r>
      <w:r>
        <w:rPr>
          <w:sz w:val="22"/>
          <w:szCs w:val="22"/>
        </w:rPr>
        <w:t xml:space="preserve">nella domanda di partecipazione: </w:t>
      </w:r>
    </w:p>
    <w:p w:rsidR="008F2DA4" w:rsidRDefault="008767DA">
      <w:pPr>
        <w:pStyle w:val="Corpotesto"/>
        <w:spacing w:after="120"/>
        <w:jc w:val="both"/>
        <w:rPr>
          <w:sz w:val="22"/>
          <w:szCs w:val="22"/>
          <w:u w:val="single"/>
        </w:rPr>
      </w:pPr>
      <w:r>
        <w:rPr>
          <w:b/>
          <w:sz w:val="22"/>
          <w:szCs w:val="22"/>
          <w:u w:val="single"/>
        </w:rPr>
        <w:t>a) Requisiti generali</w:t>
      </w:r>
      <w:r>
        <w:rPr>
          <w:sz w:val="22"/>
          <w:szCs w:val="22"/>
          <w:u w:val="single"/>
        </w:rPr>
        <w:t>:</w:t>
      </w:r>
    </w:p>
    <w:p w:rsidR="008F2DA4" w:rsidRDefault="008767DA" w:rsidP="00266002">
      <w:pPr>
        <w:pStyle w:val="Paragrafoelenco"/>
        <w:numPr>
          <w:ilvl w:val="0"/>
          <w:numId w:val="6"/>
        </w:numPr>
        <w:jc w:val="both"/>
      </w:pPr>
      <w:proofErr w:type="gramStart"/>
      <w:r>
        <w:t>cittadinanza</w:t>
      </w:r>
      <w:proofErr w:type="gramEnd"/>
      <w:r>
        <w:t xml:space="preserve"> italiana. Ai sensi dell’art. 38, commi 1 e 3 bis, del D.lgs. 165/2001, il requisito della cittadinanza italiana non è richiesto (fermi restando i requisiti del godimento dei diritti civili e politici anche negli Stati di appartenenza o provenienza, dell’adeguata conoscenza della lingua italiana e tutti gli altri requisiti previsti per i cittadini della Repubblica) per: </w:t>
      </w:r>
    </w:p>
    <w:p w:rsidR="008F2DA4" w:rsidRDefault="008767DA" w:rsidP="00266002">
      <w:pPr>
        <w:pStyle w:val="Paragrafoelenco"/>
        <w:numPr>
          <w:ilvl w:val="0"/>
          <w:numId w:val="7"/>
        </w:numPr>
        <w:jc w:val="both"/>
      </w:pPr>
      <w:proofErr w:type="gramStart"/>
      <w:r>
        <w:t>i</w:t>
      </w:r>
      <w:proofErr w:type="gramEnd"/>
      <w:r>
        <w:t xml:space="preserve"> cittadini di uno degli Stati membri dell’Unione Europea e i loro familiari, non aventi la cittadinanza di uno Stato membro, che siano titolari del diritto di soggiorno o del diritto di soggiorno permanente; </w:t>
      </w:r>
    </w:p>
    <w:p w:rsidR="008F2DA4" w:rsidRPr="00F52944" w:rsidRDefault="008767DA" w:rsidP="00266002">
      <w:pPr>
        <w:pStyle w:val="Paragrafoelenco"/>
        <w:numPr>
          <w:ilvl w:val="0"/>
          <w:numId w:val="7"/>
        </w:numPr>
        <w:spacing w:after="120"/>
        <w:jc w:val="both"/>
      </w:pPr>
      <w:proofErr w:type="gramStart"/>
      <w:r>
        <w:lastRenderedPageBreak/>
        <w:t>i</w:t>
      </w:r>
      <w:proofErr w:type="gramEnd"/>
      <w:r>
        <w:t xml:space="preserve"> cittadini di Paesi terzi che siano titolari del permesso di soggiorno UE per soggiornanti di lungo periodo o che siano titolari dello status di rifugiato ovvero dello status di prote</w:t>
      </w:r>
      <w:r w:rsidR="00795697">
        <w:t xml:space="preserve">zione </w:t>
      </w:r>
      <w:r w:rsidR="00795697" w:rsidRPr="00F52944">
        <w:t>sussidiaria;</w:t>
      </w:r>
    </w:p>
    <w:p w:rsidR="008F2DA4" w:rsidRPr="00F52944" w:rsidRDefault="008767DA" w:rsidP="00266002">
      <w:pPr>
        <w:pStyle w:val="Paragrafoelenco"/>
        <w:numPr>
          <w:ilvl w:val="0"/>
          <w:numId w:val="6"/>
        </w:numPr>
        <w:spacing w:after="200"/>
        <w:jc w:val="both"/>
      </w:pPr>
      <w:proofErr w:type="gramStart"/>
      <w:r w:rsidRPr="00F52944">
        <w:t>età</w:t>
      </w:r>
      <w:proofErr w:type="gramEnd"/>
      <w:r w:rsidRPr="00F52944">
        <w:t xml:space="preserve"> non inferiore agli anni 18 </w:t>
      </w:r>
      <w:r w:rsidR="00F52944" w:rsidRPr="00F52944">
        <w:t>e</w:t>
      </w:r>
      <w:r w:rsidR="0073394F" w:rsidRPr="00F52944">
        <w:t xml:space="preserve"> non superiore ad anni 65, età costituente il limite anagrafico ordinamentale vigente per gli Enti Locali;</w:t>
      </w:r>
    </w:p>
    <w:p w:rsidR="008F2DA4" w:rsidRDefault="008767DA" w:rsidP="00266002">
      <w:pPr>
        <w:pStyle w:val="Paragrafoelenco"/>
        <w:numPr>
          <w:ilvl w:val="0"/>
          <w:numId w:val="6"/>
        </w:numPr>
        <w:spacing w:after="200"/>
        <w:jc w:val="both"/>
      </w:pPr>
      <w:proofErr w:type="gramStart"/>
      <w:r>
        <w:t>godimento</w:t>
      </w:r>
      <w:proofErr w:type="gramEnd"/>
      <w:r>
        <w:t xml:space="preserve"> dei diritti civili e politici;</w:t>
      </w:r>
    </w:p>
    <w:p w:rsidR="008F2DA4" w:rsidRPr="00F52944" w:rsidRDefault="008767DA" w:rsidP="00266002">
      <w:pPr>
        <w:pStyle w:val="Paragrafoelenco"/>
        <w:numPr>
          <w:ilvl w:val="0"/>
          <w:numId w:val="6"/>
        </w:numPr>
        <w:spacing w:after="200"/>
        <w:jc w:val="both"/>
      </w:pPr>
      <w:proofErr w:type="gramStart"/>
      <w:r w:rsidRPr="00F52944">
        <w:t>regolare</w:t>
      </w:r>
      <w:proofErr w:type="gramEnd"/>
      <w:r w:rsidRPr="00F52944">
        <w:t xml:space="preserve"> posizione nei riguardi degli obblighi militari, per gli obbligati ai sensi di legge;</w:t>
      </w:r>
    </w:p>
    <w:p w:rsidR="008F2DA4" w:rsidRPr="00F52944" w:rsidRDefault="008767DA" w:rsidP="00266002">
      <w:pPr>
        <w:pStyle w:val="Paragrafoelenco"/>
        <w:numPr>
          <w:ilvl w:val="0"/>
          <w:numId w:val="6"/>
        </w:numPr>
        <w:spacing w:after="120"/>
        <w:jc w:val="both"/>
      </w:pPr>
      <w:proofErr w:type="gramStart"/>
      <w:r w:rsidRPr="00F52944">
        <w:t>idoneità</w:t>
      </w:r>
      <w:proofErr w:type="gramEnd"/>
      <w:r w:rsidRPr="00F52944">
        <w:t xml:space="preserve"> psico-fisica all'attività lavorativa da svolgere. L’amministrazione esperisce appositi accertamenti al momento dell’assunzione in servizio. Data la particolare natura </w:t>
      </w:r>
      <w:r w:rsidR="003F65F2" w:rsidRPr="00F52944">
        <w:t>della</w:t>
      </w:r>
      <w:r w:rsidRPr="00F52944">
        <w:t xml:space="preserve"> posizione di lavoro </w:t>
      </w:r>
      <w:r w:rsidR="00F52944">
        <w:t xml:space="preserve">implica, </w:t>
      </w:r>
      <w:r w:rsidR="0073394F" w:rsidRPr="00F52944">
        <w:t>la condizione di privo della vista comporta inidoneità fisica al posto messo a selezione, ai sensi dell’art. 1 della legge 28.3.1991, n. 120;</w:t>
      </w:r>
    </w:p>
    <w:p w:rsidR="008F2DA4" w:rsidRPr="00A037DF" w:rsidRDefault="008767DA" w:rsidP="00266002">
      <w:pPr>
        <w:pStyle w:val="Paragrafoelenco"/>
        <w:numPr>
          <w:ilvl w:val="0"/>
          <w:numId w:val="6"/>
        </w:numPr>
        <w:spacing w:after="200"/>
        <w:jc w:val="both"/>
      </w:pPr>
      <w:proofErr w:type="gramStart"/>
      <w:r>
        <w:t>non</w:t>
      </w:r>
      <w:proofErr w:type="gramEnd"/>
      <w:r>
        <w:t xml:space="preserve"> avere riportato condanne penali o misure di prevenzione o sicurezza e non avere </w:t>
      </w:r>
      <w:r w:rsidRPr="00A037DF">
        <w:t>procedimenti penali in corso, connessi a reati che possono impedire la costituzione del rapporto di impiego con la Pubblica Amministrazione, ai sensi della normativa vigente;</w:t>
      </w:r>
    </w:p>
    <w:p w:rsidR="008F2DA4" w:rsidRPr="00A037DF" w:rsidRDefault="008767DA" w:rsidP="00266002">
      <w:pPr>
        <w:pStyle w:val="Paragrafoelenco"/>
        <w:numPr>
          <w:ilvl w:val="0"/>
          <w:numId w:val="6"/>
        </w:numPr>
        <w:spacing w:after="200"/>
        <w:jc w:val="both"/>
      </w:pPr>
      <w:proofErr w:type="gramStart"/>
      <w:r w:rsidRPr="00A037DF">
        <w:t>non</w:t>
      </w:r>
      <w:proofErr w:type="gramEnd"/>
      <w:r w:rsidRPr="00A037DF">
        <w:t xml:space="preserve"> essere stato destituito o dispensato o dichiarato decaduto dall'impiego presso una Pubblica Amministrazione, ovvero licenziato per motivi disciplinari;</w:t>
      </w:r>
    </w:p>
    <w:p w:rsidR="00016CDC" w:rsidRDefault="008767DA" w:rsidP="00266002">
      <w:pPr>
        <w:pStyle w:val="Paragrafoelenco"/>
        <w:numPr>
          <w:ilvl w:val="0"/>
          <w:numId w:val="6"/>
        </w:numPr>
        <w:jc w:val="both"/>
      </w:pPr>
      <w:proofErr w:type="gramStart"/>
      <w:r w:rsidRPr="00A037DF">
        <w:t>il</w:t>
      </w:r>
      <w:proofErr w:type="gramEnd"/>
      <w:r w:rsidRPr="00A037DF">
        <w:t xml:space="preserve"> pagamento della tassa di concorso, fissata in </w:t>
      </w:r>
      <w:r w:rsidRPr="00016CDC">
        <w:rPr>
          <w:b/>
          <w:u w:val="single"/>
        </w:rPr>
        <w:t>euro 1</w:t>
      </w:r>
      <w:r w:rsidR="00A037DF" w:rsidRPr="00016CDC">
        <w:rPr>
          <w:b/>
          <w:u w:val="single"/>
        </w:rPr>
        <w:t>0,00 (dieci)</w:t>
      </w:r>
      <w:r w:rsidR="00A037DF" w:rsidRPr="00A037DF">
        <w:t xml:space="preserve"> – non rimborsabile</w:t>
      </w:r>
      <w:r w:rsidR="00A037DF" w:rsidRPr="00016CDC">
        <w:t>.</w:t>
      </w:r>
      <w:r w:rsidR="00016CDC" w:rsidRPr="00016CDC">
        <w:t xml:space="preserve"> </w:t>
      </w:r>
    </w:p>
    <w:p w:rsidR="009F530D" w:rsidRPr="00016CDC" w:rsidRDefault="009F530D" w:rsidP="00266002">
      <w:pPr>
        <w:jc w:val="both"/>
      </w:pPr>
    </w:p>
    <w:p w:rsidR="00481AB0" w:rsidRDefault="008767DA" w:rsidP="00A037DF">
      <w:pPr>
        <w:spacing w:after="200"/>
        <w:jc w:val="both"/>
        <w:rPr>
          <w:b/>
          <w:u w:val="single"/>
        </w:rPr>
      </w:pPr>
      <w:r w:rsidRPr="00A037DF">
        <w:rPr>
          <w:b/>
          <w:u w:val="single"/>
        </w:rPr>
        <w:t>b) Requisiti specifici:</w:t>
      </w:r>
    </w:p>
    <w:p w:rsidR="00525ABC" w:rsidRDefault="00525ABC" w:rsidP="00525ABC">
      <w:pPr>
        <w:spacing w:after="200"/>
        <w:jc w:val="both"/>
      </w:pPr>
      <w:r>
        <w:t>1. Titolo di studio</w:t>
      </w:r>
    </w:p>
    <w:p w:rsidR="00525ABC" w:rsidRPr="003F7906" w:rsidRDefault="00525ABC" w:rsidP="00525ABC">
      <w:pPr>
        <w:pStyle w:val="Paragrafoelenco"/>
        <w:numPr>
          <w:ilvl w:val="0"/>
          <w:numId w:val="12"/>
        </w:numPr>
        <w:jc w:val="both"/>
        <w:rPr>
          <w:rFonts w:cs="Times New Roman"/>
        </w:rPr>
      </w:pPr>
      <w:r w:rsidRPr="003F7906">
        <w:rPr>
          <w:rFonts w:cs="Times New Roman"/>
        </w:rPr>
        <w:t xml:space="preserve">Diploma di Laurea Triennale (ex D.M. 270/2004) in: </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525ABC" w:rsidRPr="00525ABC" w:rsidTr="00525ABC">
        <w:trPr>
          <w:trHeight w:val="810"/>
        </w:trPr>
        <w:tc>
          <w:tcPr>
            <w:tcW w:w="9747" w:type="dxa"/>
          </w:tcPr>
          <w:p w:rsidR="00525ABC" w:rsidRPr="00525ABC" w:rsidRDefault="00525ABC" w:rsidP="00525ABC">
            <w:pPr>
              <w:pStyle w:val="Paragrafoelenco"/>
              <w:numPr>
                <w:ilvl w:val="0"/>
                <w:numId w:val="28"/>
              </w:numPr>
              <w:autoSpaceDE w:val="0"/>
              <w:autoSpaceDN w:val="0"/>
              <w:adjustRightInd w:val="0"/>
              <w:ind w:left="993" w:hanging="153"/>
              <w:rPr>
                <w:rFonts w:eastAsiaTheme="minorHAnsi" w:cstheme="minorBidi"/>
                <w:color w:val="auto"/>
                <w:sz w:val="24"/>
                <w:szCs w:val="24"/>
                <w:lang w:eastAsia="en-US" w:bidi="ar-SA"/>
              </w:rPr>
            </w:pPr>
            <w:r w:rsidRPr="00525ABC">
              <w:rPr>
                <w:rFonts w:eastAsiaTheme="minorHAnsi"/>
                <w:color w:val="000000"/>
                <w:sz w:val="23"/>
                <w:szCs w:val="23"/>
                <w:lang w:eastAsia="en-US" w:bidi="ar-SA"/>
              </w:rPr>
              <w:t>Scienze dei Servizi Giuridici (L-14),</w:t>
            </w:r>
          </w:p>
          <w:p w:rsidR="00525ABC" w:rsidRPr="00525ABC" w:rsidRDefault="00525ABC" w:rsidP="00525ABC">
            <w:pPr>
              <w:pStyle w:val="Paragrafoelenco"/>
              <w:numPr>
                <w:ilvl w:val="0"/>
                <w:numId w:val="28"/>
              </w:numPr>
              <w:autoSpaceDE w:val="0"/>
              <w:autoSpaceDN w:val="0"/>
              <w:adjustRightInd w:val="0"/>
              <w:ind w:left="993" w:hanging="153"/>
              <w:rPr>
                <w:rFonts w:eastAsiaTheme="minorHAnsi"/>
                <w:color w:val="000000"/>
                <w:sz w:val="23"/>
                <w:szCs w:val="23"/>
                <w:lang w:eastAsia="en-US" w:bidi="ar-SA"/>
              </w:rPr>
            </w:pPr>
            <w:r w:rsidRPr="00525ABC">
              <w:rPr>
                <w:rFonts w:eastAsiaTheme="minorHAnsi"/>
                <w:color w:val="000000"/>
                <w:sz w:val="23"/>
                <w:szCs w:val="23"/>
                <w:lang w:eastAsia="en-US" w:bidi="ar-SA"/>
              </w:rPr>
              <w:t xml:space="preserve">Scienze </w:t>
            </w:r>
            <w:r w:rsidR="00E80B70">
              <w:rPr>
                <w:rFonts w:eastAsiaTheme="minorHAnsi"/>
                <w:color w:val="000000"/>
                <w:sz w:val="23"/>
                <w:szCs w:val="23"/>
                <w:lang w:eastAsia="en-US" w:bidi="ar-SA"/>
              </w:rPr>
              <w:t>E</w:t>
            </w:r>
            <w:r w:rsidRPr="00525ABC">
              <w:rPr>
                <w:rFonts w:eastAsiaTheme="minorHAnsi"/>
                <w:color w:val="000000"/>
                <w:sz w:val="23"/>
                <w:szCs w:val="23"/>
                <w:lang w:eastAsia="en-US" w:bidi="ar-SA"/>
              </w:rPr>
              <w:t xml:space="preserve">conomiche (L-33), </w:t>
            </w:r>
          </w:p>
          <w:p w:rsidR="00525ABC" w:rsidRPr="00525ABC" w:rsidRDefault="00525ABC" w:rsidP="00525ABC">
            <w:pPr>
              <w:pStyle w:val="Paragrafoelenco"/>
              <w:numPr>
                <w:ilvl w:val="0"/>
                <w:numId w:val="28"/>
              </w:numPr>
              <w:autoSpaceDE w:val="0"/>
              <w:autoSpaceDN w:val="0"/>
              <w:adjustRightInd w:val="0"/>
              <w:ind w:left="993" w:hanging="153"/>
              <w:rPr>
                <w:rFonts w:eastAsiaTheme="minorHAnsi"/>
                <w:color w:val="000000"/>
                <w:sz w:val="23"/>
                <w:szCs w:val="23"/>
                <w:lang w:eastAsia="en-US" w:bidi="ar-SA"/>
              </w:rPr>
            </w:pPr>
            <w:r w:rsidRPr="00525ABC">
              <w:rPr>
                <w:rFonts w:eastAsiaTheme="minorHAnsi"/>
                <w:color w:val="000000"/>
                <w:sz w:val="23"/>
                <w:szCs w:val="23"/>
                <w:lang w:eastAsia="en-US" w:bidi="ar-SA"/>
              </w:rPr>
              <w:t>Scienze dell’</w:t>
            </w:r>
            <w:r w:rsidR="00E80B70">
              <w:rPr>
                <w:rFonts w:eastAsiaTheme="minorHAnsi"/>
                <w:color w:val="000000"/>
                <w:sz w:val="23"/>
                <w:szCs w:val="23"/>
                <w:lang w:eastAsia="en-US" w:bidi="ar-SA"/>
              </w:rPr>
              <w:t>E</w:t>
            </w:r>
            <w:r w:rsidRPr="00525ABC">
              <w:rPr>
                <w:rFonts w:eastAsiaTheme="minorHAnsi"/>
                <w:color w:val="000000"/>
                <w:sz w:val="23"/>
                <w:szCs w:val="23"/>
                <w:lang w:eastAsia="en-US" w:bidi="ar-SA"/>
              </w:rPr>
              <w:t xml:space="preserve">conomia e della </w:t>
            </w:r>
            <w:r w:rsidR="00E80B70">
              <w:rPr>
                <w:rFonts w:eastAsiaTheme="minorHAnsi"/>
                <w:color w:val="000000"/>
                <w:sz w:val="23"/>
                <w:szCs w:val="23"/>
                <w:lang w:eastAsia="en-US" w:bidi="ar-SA"/>
              </w:rPr>
              <w:t>G</w:t>
            </w:r>
            <w:r w:rsidRPr="00525ABC">
              <w:rPr>
                <w:rFonts w:eastAsiaTheme="minorHAnsi"/>
                <w:color w:val="000000"/>
                <w:sz w:val="23"/>
                <w:szCs w:val="23"/>
                <w:lang w:eastAsia="en-US" w:bidi="ar-SA"/>
              </w:rPr>
              <w:t xml:space="preserve">estione </w:t>
            </w:r>
            <w:r w:rsidR="00E80B70">
              <w:rPr>
                <w:rFonts w:eastAsiaTheme="minorHAnsi"/>
                <w:color w:val="000000"/>
                <w:sz w:val="23"/>
                <w:szCs w:val="23"/>
                <w:lang w:eastAsia="en-US" w:bidi="ar-SA"/>
              </w:rPr>
              <w:t>A</w:t>
            </w:r>
            <w:r w:rsidRPr="00525ABC">
              <w:rPr>
                <w:rFonts w:eastAsiaTheme="minorHAnsi"/>
                <w:color w:val="000000"/>
                <w:sz w:val="23"/>
                <w:szCs w:val="23"/>
                <w:lang w:eastAsia="en-US" w:bidi="ar-SA"/>
              </w:rPr>
              <w:t>ziendale (L-18),</w:t>
            </w:r>
          </w:p>
          <w:p w:rsidR="00525ABC" w:rsidRPr="00525ABC" w:rsidRDefault="00525ABC" w:rsidP="00525ABC">
            <w:pPr>
              <w:pStyle w:val="Paragrafoelenco"/>
              <w:numPr>
                <w:ilvl w:val="0"/>
                <w:numId w:val="28"/>
              </w:numPr>
              <w:autoSpaceDE w:val="0"/>
              <w:autoSpaceDN w:val="0"/>
              <w:adjustRightInd w:val="0"/>
              <w:ind w:left="993" w:hanging="153"/>
              <w:rPr>
                <w:rFonts w:eastAsiaTheme="minorHAnsi"/>
                <w:color w:val="000000"/>
                <w:sz w:val="23"/>
                <w:szCs w:val="23"/>
                <w:lang w:eastAsia="en-US" w:bidi="ar-SA"/>
              </w:rPr>
            </w:pPr>
            <w:r w:rsidRPr="00525ABC">
              <w:rPr>
                <w:rFonts w:eastAsiaTheme="minorHAnsi"/>
                <w:color w:val="000000"/>
                <w:sz w:val="23"/>
                <w:szCs w:val="23"/>
                <w:lang w:eastAsia="en-US" w:bidi="ar-SA"/>
              </w:rPr>
              <w:t>Scienze dell’</w:t>
            </w:r>
            <w:r w:rsidR="00E80B70">
              <w:rPr>
                <w:rFonts w:eastAsiaTheme="minorHAnsi"/>
                <w:color w:val="000000"/>
                <w:sz w:val="23"/>
                <w:szCs w:val="23"/>
                <w:lang w:eastAsia="en-US" w:bidi="ar-SA"/>
              </w:rPr>
              <w:t>A</w:t>
            </w:r>
            <w:r w:rsidRPr="00525ABC">
              <w:rPr>
                <w:rFonts w:eastAsiaTheme="minorHAnsi"/>
                <w:color w:val="000000"/>
                <w:sz w:val="23"/>
                <w:szCs w:val="23"/>
                <w:lang w:eastAsia="en-US" w:bidi="ar-SA"/>
              </w:rPr>
              <w:t>mministrazione e dell’</w:t>
            </w:r>
            <w:r w:rsidR="00E80B70">
              <w:rPr>
                <w:rFonts w:eastAsiaTheme="minorHAnsi"/>
                <w:color w:val="000000"/>
                <w:sz w:val="23"/>
                <w:szCs w:val="23"/>
                <w:lang w:eastAsia="en-US" w:bidi="ar-SA"/>
              </w:rPr>
              <w:t>O</w:t>
            </w:r>
            <w:r w:rsidRPr="00525ABC">
              <w:rPr>
                <w:rFonts w:eastAsiaTheme="minorHAnsi"/>
                <w:color w:val="000000"/>
                <w:sz w:val="23"/>
                <w:szCs w:val="23"/>
                <w:lang w:eastAsia="en-US" w:bidi="ar-SA"/>
              </w:rPr>
              <w:t>rganizzazione (L-16)</w:t>
            </w:r>
          </w:p>
          <w:p w:rsidR="00525ABC" w:rsidRDefault="00A1564F" w:rsidP="00525ABC">
            <w:pPr>
              <w:autoSpaceDE w:val="0"/>
              <w:autoSpaceDN w:val="0"/>
              <w:adjustRightInd w:val="0"/>
              <w:ind w:left="851"/>
              <w:rPr>
                <w:rFonts w:eastAsiaTheme="minorHAnsi"/>
                <w:color w:val="000000"/>
                <w:sz w:val="23"/>
                <w:szCs w:val="23"/>
                <w:lang w:eastAsia="en-US" w:bidi="ar-SA"/>
              </w:rPr>
            </w:pPr>
            <w:proofErr w:type="gramStart"/>
            <w:r>
              <w:rPr>
                <w:rFonts w:eastAsiaTheme="minorHAnsi"/>
                <w:color w:val="000000"/>
                <w:sz w:val="23"/>
                <w:szCs w:val="23"/>
                <w:lang w:eastAsia="en-US" w:bidi="ar-SA"/>
              </w:rPr>
              <w:t>nonché</w:t>
            </w:r>
            <w:proofErr w:type="gramEnd"/>
            <w:r>
              <w:rPr>
                <w:rFonts w:eastAsiaTheme="minorHAnsi"/>
                <w:color w:val="000000"/>
                <w:sz w:val="23"/>
                <w:szCs w:val="23"/>
                <w:lang w:eastAsia="en-US" w:bidi="ar-SA"/>
              </w:rPr>
              <w:t xml:space="preserve"> Lauree equiparate</w:t>
            </w:r>
            <w:r w:rsidR="00525ABC" w:rsidRPr="00525ABC">
              <w:rPr>
                <w:rFonts w:eastAsiaTheme="minorHAnsi"/>
                <w:color w:val="000000"/>
                <w:sz w:val="23"/>
                <w:szCs w:val="23"/>
                <w:lang w:eastAsia="en-US" w:bidi="ar-SA"/>
              </w:rPr>
              <w:t xml:space="preserve"> di ordinamenti </w:t>
            </w:r>
            <w:r w:rsidR="00525ABC">
              <w:rPr>
                <w:rFonts w:eastAsiaTheme="minorHAnsi"/>
                <w:color w:val="000000"/>
                <w:sz w:val="23"/>
                <w:szCs w:val="23"/>
                <w:lang w:eastAsia="en-US" w:bidi="ar-SA"/>
              </w:rPr>
              <w:t>p</w:t>
            </w:r>
            <w:r w:rsidR="00525ABC" w:rsidRPr="00525ABC">
              <w:rPr>
                <w:rFonts w:eastAsiaTheme="minorHAnsi"/>
                <w:color w:val="000000"/>
                <w:sz w:val="23"/>
                <w:szCs w:val="23"/>
                <w:lang w:eastAsia="en-US" w:bidi="ar-SA"/>
              </w:rPr>
              <w:t xml:space="preserve">recedenti; </w:t>
            </w:r>
          </w:p>
          <w:p w:rsidR="00A1564F" w:rsidRDefault="00A1564F" w:rsidP="00525ABC">
            <w:pPr>
              <w:autoSpaceDE w:val="0"/>
              <w:autoSpaceDN w:val="0"/>
              <w:adjustRightInd w:val="0"/>
              <w:ind w:left="851"/>
              <w:rPr>
                <w:rFonts w:eastAsiaTheme="minorHAnsi"/>
                <w:color w:val="000000"/>
                <w:sz w:val="23"/>
                <w:szCs w:val="23"/>
                <w:lang w:eastAsia="en-US" w:bidi="ar-SA"/>
              </w:rPr>
            </w:pPr>
          </w:p>
          <w:p w:rsidR="00A1564F" w:rsidRDefault="00A1564F" w:rsidP="00A1564F">
            <w:pPr>
              <w:pStyle w:val="Paragrafoelenco"/>
              <w:numPr>
                <w:ilvl w:val="0"/>
                <w:numId w:val="30"/>
              </w:numPr>
              <w:autoSpaceDE w:val="0"/>
              <w:autoSpaceDN w:val="0"/>
              <w:adjustRightInd w:val="0"/>
              <w:rPr>
                <w:rFonts w:eastAsiaTheme="minorHAnsi"/>
                <w:color w:val="000000"/>
                <w:sz w:val="23"/>
                <w:szCs w:val="23"/>
                <w:lang w:eastAsia="en-US" w:bidi="ar-SA"/>
              </w:rPr>
            </w:pPr>
            <w:r>
              <w:rPr>
                <w:rFonts w:eastAsiaTheme="minorHAnsi"/>
                <w:color w:val="000000"/>
                <w:sz w:val="23"/>
                <w:szCs w:val="23"/>
                <w:lang w:eastAsia="en-US" w:bidi="ar-SA"/>
              </w:rPr>
              <w:t>Diploma di Laurea Magistrale (ex D.M. 270/2004) in:</w:t>
            </w:r>
          </w:p>
          <w:p w:rsidR="00A1564F" w:rsidRDefault="00A1564F" w:rsidP="00A1564F">
            <w:pPr>
              <w:pStyle w:val="Paragrafoelenco"/>
              <w:numPr>
                <w:ilvl w:val="0"/>
                <w:numId w:val="31"/>
              </w:numPr>
              <w:autoSpaceDE w:val="0"/>
              <w:autoSpaceDN w:val="0"/>
              <w:adjustRightInd w:val="0"/>
              <w:rPr>
                <w:rFonts w:eastAsiaTheme="minorHAnsi"/>
                <w:color w:val="000000"/>
                <w:sz w:val="23"/>
                <w:szCs w:val="23"/>
                <w:lang w:eastAsia="en-US" w:bidi="ar-SA"/>
              </w:rPr>
            </w:pPr>
            <w:r>
              <w:rPr>
                <w:rFonts w:eastAsiaTheme="minorHAnsi"/>
                <w:color w:val="000000"/>
                <w:sz w:val="23"/>
                <w:szCs w:val="23"/>
                <w:lang w:eastAsia="en-US" w:bidi="ar-SA"/>
              </w:rPr>
              <w:t>Giurisprudenza (LMG/01)</w:t>
            </w:r>
          </w:p>
          <w:p w:rsidR="00A1564F" w:rsidRDefault="00A1564F" w:rsidP="00A1564F">
            <w:pPr>
              <w:pStyle w:val="Paragrafoelenco"/>
              <w:numPr>
                <w:ilvl w:val="0"/>
                <w:numId w:val="31"/>
              </w:numPr>
              <w:autoSpaceDE w:val="0"/>
              <w:autoSpaceDN w:val="0"/>
              <w:adjustRightInd w:val="0"/>
              <w:rPr>
                <w:rFonts w:eastAsiaTheme="minorHAnsi"/>
                <w:color w:val="000000"/>
                <w:sz w:val="23"/>
                <w:szCs w:val="23"/>
                <w:lang w:eastAsia="en-US" w:bidi="ar-SA"/>
              </w:rPr>
            </w:pPr>
            <w:r>
              <w:rPr>
                <w:rFonts w:eastAsiaTheme="minorHAnsi"/>
                <w:color w:val="000000"/>
                <w:sz w:val="23"/>
                <w:szCs w:val="23"/>
                <w:lang w:eastAsia="en-US" w:bidi="ar-SA"/>
              </w:rPr>
              <w:t>Scienze dell’Economia (LM-56)</w:t>
            </w:r>
          </w:p>
          <w:p w:rsidR="00A1564F" w:rsidRDefault="00A1564F" w:rsidP="00A1564F">
            <w:pPr>
              <w:pStyle w:val="Paragrafoelenco"/>
              <w:numPr>
                <w:ilvl w:val="0"/>
                <w:numId w:val="31"/>
              </w:numPr>
              <w:autoSpaceDE w:val="0"/>
              <w:autoSpaceDN w:val="0"/>
              <w:adjustRightInd w:val="0"/>
              <w:rPr>
                <w:rFonts w:eastAsiaTheme="minorHAnsi"/>
                <w:color w:val="000000"/>
                <w:sz w:val="23"/>
                <w:szCs w:val="23"/>
                <w:lang w:eastAsia="en-US" w:bidi="ar-SA"/>
              </w:rPr>
            </w:pPr>
            <w:r>
              <w:rPr>
                <w:rFonts w:eastAsiaTheme="minorHAnsi"/>
                <w:color w:val="000000"/>
                <w:sz w:val="23"/>
                <w:szCs w:val="23"/>
                <w:lang w:eastAsia="en-US" w:bidi="ar-SA"/>
              </w:rPr>
              <w:t>Scienze Economico-Aziendali (LM-77)</w:t>
            </w:r>
          </w:p>
          <w:p w:rsidR="00A1564F" w:rsidRDefault="00A1564F" w:rsidP="00A1564F">
            <w:pPr>
              <w:pStyle w:val="Paragrafoelenco"/>
              <w:numPr>
                <w:ilvl w:val="0"/>
                <w:numId w:val="31"/>
              </w:numPr>
              <w:autoSpaceDE w:val="0"/>
              <w:autoSpaceDN w:val="0"/>
              <w:adjustRightInd w:val="0"/>
              <w:rPr>
                <w:rFonts w:eastAsiaTheme="minorHAnsi"/>
                <w:color w:val="000000"/>
                <w:sz w:val="23"/>
                <w:szCs w:val="23"/>
                <w:lang w:eastAsia="en-US" w:bidi="ar-SA"/>
              </w:rPr>
            </w:pPr>
            <w:r>
              <w:rPr>
                <w:rFonts w:eastAsiaTheme="minorHAnsi"/>
                <w:color w:val="000000"/>
                <w:sz w:val="23"/>
                <w:szCs w:val="23"/>
                <w:lang w:eastAsia="en-US" w:bidi="ar-SA"/>
              </w:rPr>
              <w:t>Scienze delle Pubbliche Amministrazioni (LM-63)</w:t>
            </w:r>
          </w:p>
          <w:p w:rsidR="00A1564F" w:rsidRPr="00A1564F" w:rsidRDefault="00A1564F" w:rsidP="00A1564F">
            <w:pPr>
              <w:pStyle w:val="Paragrafoelenco"/>
              <w:autoSpaceDE w:val="0"/>
              <w:autoSpaceDN w:val="0"/>
              <w:adjustRightInd w:val="0"/>
              <w:ind w:left="720" w:firstLine="0"/>
              <w:rPr>
                <w:rFonts w:eastAsiaTheme="minorHAnsi"/>
                <w:color w:val="000000"/>
                <w:sz w:val="23"/>
                <w:szCs w:val="23"/>
                <w:lang w:eastAsia="en-US" w:bidi="ar-SA"/>
              </w:rPr>
            </w:pPr>
            <w:proofErr w:type="gramStart"/>
            <w:r>
              <w:rPr>
                <w:rFonts w:eastAsiaTheme="minorHAnsi"/>
                <w:color w:val="000000"/>
                <w:sz w:val="23"/>
                <w:szCs w:val="23"/>
                <w:lang w:eastAsia="en-US" w:bidi="ar-SA"/>
              </w:rPr>
              <w:t>nonché</w:t>
            </w:r>
            <w:proofErr w:type="gramEnd"/>
            <w:r>
              <w:rPr>
                <w:rFonts w:eastAsiaTheme="minorHAnsi"/>
                <w:color w:val="000000"/>
                <w:sz w:val="23"/>
                <w:szCs w:val="23"/>
                <w:lang w:eastAsia="en-US" w:bidi="ar-SA"/>
              </w:rPr>
              <w:t xml:space="preserve"> Lauree equiparate di ordinamenti precedenti.</w:t>
            </w:r>
          </w:p>
          <w:p w:rsidR="00525ABC" w:rsidRPr="00525ABC" w:rsidRDefault="00525ABC" w:rsidP="00525ABC">
            <w:pPr>
              <w:autoSpaceDE w:val="0"/>
              <w:autoSpaceDN w:val="0"/>
              <w:adjustRightInd w:val="0"/>
              <w:rPr>
                <w:rFonts w:eastAsiaTheme="minorHAnsi"/>
                <w:color w:val="000000"/>
                <w:sz w:val="23"/>
                <w:szCs w:val="23"/>
                <w:lang w:eastAsia="en-US" w:bidi="ar-SA"/>
              </w:rPr>
            </w:pPr>
          </w:p>
        </w:tc>
      </w:tr>
    </w:tbl>
    <w:p w:rsidR="00525ABC" w:rsidRDefault="00266002" w:rsidP="00DF23EF">
      <w:pPr>
        <w:tabs>
          <w:tab w:val="left" w:pos="284"/>
        </w:tabs>
        <w:jc w:val="both"/>
        <w:rPr>
          <w:rStyle w:val="CollegamentoInternet"/>
        </w:rPr>
      </w:pPr>
      <w:r>
        <w:t xml:space="preserve">Per i titoli conseguiti all'estero, il candidato dovrà dichiarare di essere in possesso dello specifico provvedimento di riconoscimento da parte delle competenti Autorità Italiane, il quale </w:t>
      </w:r>
      <w:r w:rsidRPr="0055411E">
        <w:rPr>
          <w:b/>
          <w:u w:val="single"/>
        </w:rPr>
        <w:t>deve essere allegato alla domanda di partecipazione.</w:t>
      </w:r>
      <w:r>
        <w:t xml:space="preserve"> Si informa che nel sito del MIUR sono presenti i provvedimenti normativi relativi alle equiparazioni ed equipollenze tra titoli esteri e titoli accademici italiani: </w:t>
      </w:r>
      <w:hyperlink r:id="rId8">
        <w:r>
          <w:rPr>
            <w:rStyle w:val="CollegamentoInternet"/>
          </w:rPr>
          <w:t>https://www.miur.gov.it/equipollenze-equivalenza-ed-equiparazioni-tra-titoli-di-studio</w:t>
        </w:r>
      </w:hyperlink>
      <w:r>
        <w:rPr>
          <w:rStyle w:val="CollegamentoInternet"/>
        </w:rPr>
        <w:t>.</w:t>
      </w:r>
    </w:p>
    <w:p w:rsidR="00DF23EF" w:rsidRPr="00DF23EF" w:rsidRDefault="00DF23EF" w:rsidP="00DF23EF">
      <w:pPr>
        <w:tabs>
          <w:tab w:val="left" w:pos="284"/>
        </w:tabs>
        <w:jc w:val="both"/>
        <w:rPr>
          <w:color w:val="0000FF" w:themeColor="hyperlink"/>
          <w:u w:val="single"/>
        </w:rPr>
      </w:pPr>
    </w:p>
    <w:p w:rsidR="002B6B27" w:rsidRDefault="008767DA" w:rsidP="00D26EF4">
      <w:pPr>
        <w:spacing w:after="200"/>
        <w:jc w:val="both"/>
      </w:pPr>
      <w:r>
        <w:t>I prescritti requisiti devono essere posseduti alla data di scadenza del termine s</w:t>
      </w:r>
      <w:r w:rsidR="00AF156B">
        <w:t>tabilito nel presente bando</w:t>
      </w:r>
      <w:r>
        <w:t xml:space="preserve"> per la presentazione della domanda di partecipazione.</w:t>
      </w:r>
    </w:p>
    <w:p w:rsidR="00DF23EF" w:rsidRDefault="00DF23EF" w:rsidP="00D26EF4">
      <w:pPr>
        <w:spacing w:after="200"/>
        <w:jc w:val="both"/>
      </w:pPr>
    </w:p>
    <w:p w:rsidR="0031073C" w:rsidRDefault="0031073C" w:rsidP="00D26EF4">
      <w:pPr>
        <w:spacing w:after="200"/>
        <w:jc w:val="both"/>
      </w:pPr>
    </w:p>
    <w:p w:rsidR="0031073C" w:rsidRDefault="0031073C" w:rsidP="00D26EF4">
      <w:pPr>
        <w:spacing w:after="200"/>
        <w:jc w:val="both"/>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 xml:space="preserve">Articolo </w:t>
      </w:r>
      <w:r w:rsidR="00365CCE">
        <w:rPr>
          <w:b/>
          <w:sz w:val="22"/>
          <w:szCs w:val="22"/>
        </w:rPr>
        <w:t>5</w:t>
      </w:r>
      <w:r>
        <w:rPr>
          <w:b/>
          <w:sz w:val="22"/>
          <w:szCs w:val="22"/>
        </w:rPr>
        <w:t xml:space="preserve"> - Pubblicità del bando di concorso</w:t>
      </w:r>
    </w:p>
    <w:p w:rsidR="008F2DA4" w:rsidRDefault="008F2DA4">
      <w:pPr>
        <w:pStyle w:val="Corpotesto"/>
        <w:jc w:val="center"/>
        <w:rPr>
          <w:sz w:val="22"/>
          <w:szCs w:val="22"/>
        </w:rPr>
      </w:pPr>
    </w:p>
    <w:p w:rsidR="009D29CF" w:rsidRDefault="008767DA">
      <w:pPr>
        <w:pStyle w:val="Corpotesto"/>
        <w:jc w:val="both"/>
        <w:rPr>
          <w:sz w:val="22"/>
          <w:szCs w:val="22"/>
        </w:rPr>
      </w:pPr>
      <w:r>
        <w:rPr>
          <w:sz w:val="22"/>
          <w:szCs w:val="22"/>
        </w:rPr>
        <w:t>L’estratto del presente bando sarà pubblicato</w:t>
      </w:r>
      <w:r w:rsidR="009D29CF">
        <w:rPr>
          <w:sz w:val="22"/>
          <w:szCs w:val="22"/>
        </w:rPr>
        <w:t xml:space="preserve"> </w:t>
      </w:r>
      <w:r w:rsidR="009D29CF">
        <w:rPr>
          <w:color w:val="000000"/>
          <w:sz w:val="22"/>
          <w:szCs w:val="22"/>
        </w:rPr>
        <w:t>nel Portale unico del reclutamento nel sito www.InPA.gov.it, ai sensi del d.lgs. 165/2001 all’art. 35-ter,</w:t>
      </w:r>
      <w:r>
        <w:rPr>
          <w:sz w:val="22"/>
          <w:szCs w:val="22"/>
        </w:rPr>
        <w:t xml:space="preserve"> </w:t>
      </w:r>
      <w:r w:rsidR="00A56BBB">
        <w:rPr>
          <w:sz w:val="22"/>
          <w:szCs w:val="22"/>
        </w:rPr>
        <w:t xml:space="preserve">nella </w:t>
      </w:r>
      <w:r>
        <w:rPr>
          <w:sz w:val="22"/>
          <w:szCs w:val="22"/>
        </w:rPr>
        <w:t xml:space="preserve">Gazzetta Ufficiale, 4^ Serie Speciale – Concorsi ed </w:t>
      </w:r>
      <w:r w:rsidRPr="00681C78">
        <w:rPr>
          <w:sz w:val="22"/>
          <w:szCs w:val="22"/>
        </w:rPr>
        <w:t xml:space="preserve">esami n. </w:t>
      </w:r>
      <w:r w:rsidR="00681C78" w:rsidRPr="00681C78">
        <w:rPr>
          <w:sz w:val="22"/>
          <w:szCs w:val="22"/>
        </w:rPr>
        <w:t>16</w:t>
      </w:r>
      <w:r w:rsidR="001B2050" w:rsidRPr="00681C78">
        <w:rPr>
          <w:sz w:val="22"/>
          <w:szCs w:val="22"/>
        </w:rPr>
        <w:t xml:space="preserve"> del </w:t>
      </w:r>
      <w:r w:rsidR="00681C78" w:rsidRPr="00681C78">
        <w:rPr>
          <w:sz w:val="22"/>
          <w:szCs w:val="22"/>
        </w:rPr>
        <w:t>28</w:t>
      </w:r>
      <w:r w:rsidR="00B2199A" w:rsidRPr="00681C78">
        <w:rPr>
          <w:sz w:val="22"/>
          <w:szCs w:val="22"/>
        </w:rPr>
        <w:t>.</w:t>
      </w:r>
      <w:r w:rsidR="00681C78" w:rsidRPr="00681C78">
        <w:rPr>
          <w:sz w:val="22"/>
          <w:szCs w:val="22"/>
        </w:rPr>
        <w:t>02</w:t>
      </w:r>
      <w:r w:rsidR="00B2199A" w:rsidRPr="00681C78">
        <w:rPr>
          <w:sz w:val="22"/>
          <w:szCs w:val="22"/>
        </w:rPr>
        <w:t>.</w:t>
      </w:r>
      <w:r w:rsidR="00681C78" w:rsidRPr="00681C78">
        <w:rPr>
          <w:sz w:val="22"/>
          <w:szCs w:val="22"/>
        </w:rPr>
        <w:t>2023</w:t>
      </w:r>
      <w:r w:rsidR="008D4B46">
        <w:rPr>
          <w:sz w:val="22"/>
          <w:szCs w:val="22"/>
        </w:rPr>
        <w:t xml:space="preserve"> </w:t>
      </w:r>
      <w:r>
        <w:rPr>
          <w:sz w:val="22"/>
          <w:szCs w:val="22"/>
        </w:rPr>
        <w:t>e</w:t>
      </w:r>
      <w:r w:rsidR="003574BB">
        <w:rPr>
          <w:sz w:val="22"/>
          <w:szCs w:val="22"/>
        </w:rPr>
        <w:t>d</w:t>
      </w:r>
      <w:r>
        <w:rPr>
          <w:sz w:val="22"/>
          <w:szCs w:val="22"/>
        </w:rPr>
        <w:t xml:space="preserve"> all'Albo Pretorio dell’Ente per 30 giorni consecutivi, nonché </w:t>
      </w:r>
      <w:r w:rsidR="00A56BBB">
        <w:rPr>
          <w:sz w:val="22"/>
          <w:szCs w:val="22"/>
        </w:rPr>
        <w:t>nel</w:t>
      </w:r>
      <w:r>
        <w:rPr>
          <w:sz w:val="22"/>
          <w:szCs w:val="22"/>
        </w:rPr>
        <w:t xml:space="preserve"> Bollettino Ufficiale della Regione del </w:t>
      </w:r>
      <w:r w:rsidR="00700B0C">
        <w:rPr>
          <w:sz w:val="22"/>
          <w:szCs w:val="22"/>
        </w:rPr>
        <w:t>Veneto (B.U.R.V.) del</w:t>
      </w:r>
      <w:r w:rsidR="00681C78">
        <w:rPr>
          <w:sz w:val="22"/>
          <w:szCs w:val="22"/>
        </w:rPr>
        <w:t xml:space="preserve"> 3</w:t>
      </w:r>
      <w:r w:rsidR="00700B0C" w:rsidRPr="00681C78">
        <w:rPr>
          <w:sz w:val="22"/>
          <w:szCs w:val="22"/>
        </w:rPr>
        <w:t>.</w:t>
      </w:r>
      <w:r w:rsidR="00681C78" w:rsidRPr="00681C78">
        <w:rPr>
          <w:sz w:val="22"/>
          <w:szCs w:val="22"/>
        </w:rPr>
        <w:t>3</w:t>
      </w:r>
      <w:r w:rsidR="00B2199A" w:rsidRPr="00681C78">
        <w:rPr>
          <w:sz w:val="22"/>
          <w:szCs w:val="22"/>
        </w:rPr>
        <w:t>.</w:t>
      </w:r>
      <w:r w:rsidR="00681C78" w:rsidRPr="00681C78">
        <w:rPr>
          <w:sz w:val="22"/>
          <w:szCs w:val="22"/>
        </w:rPr>
        <w:t>2023</w:t>
      </w:r>
      <w:r w:rsidR="009D29CF">
        <w:rPr>
          <w:sz w:val="22"/>
          <w:szCs w:val="22"/>
        </w:rPr>
        <w:t>.</w:t>
      </w:r>
    </w:p>
    <w:p w:rsidR="009D29CF" w:rsidRDefault="009D29CF">
      <w:pPr>
        <w:pStyle w:val="Corpotesto"/>
        <w:jc w:val="both"/>
        <w:rPr>
          <w:sz w:val="22"/>
          <w:szCs w:val="22"/>
        </w:rPr>
      </w:pPr>
    </w:p>
    <w:p w:rsidR="008F2DA4" w:rsidRDefault="008767DA">
      <w:pPr>
        <w:pStyle w:val="Corpotesto"/>
        <w:jc w:val="both"/>
        <w:rPr>
          <w:sz w:val="22"/>
          <w:szCs w:val="22"/>
        </w:rPr>
      </w:pPr>
      <w:r>
        <w:rPr>
          <w:sz w:val="22"/>
          <w:szCs w:val="22"/>
        </w:rPr>
        <w:t xml:space="preserve">Il bando di concorso sarà pubblicato integralmente </w:t>
      </w:r>
      <w:r w:rsidR="00A56BBB">
        <w:rPr>
          <w:sz w:val="22"/>
          <w:szCs w:val="22"/>
        </w:rPr>
        <w:t>nel</w:t>
      </w:r>
      <w:r>
        <w:rPr>
          <w:sz w:val="22"/>
          <w:szCs w:val="22"/>
        </w:rPr>
        <w:t xml:space="preserve"> sito istituzionale www.provincia.treviso.it, </w:t>
      </w:r>
      <w:r w:rsidR="00A56BBB">
        <w:rPr>
          <w:sz w:val="22"/>
          <w:szCs w:val="22"/>
        </w:rPr>
        <w:t>a</w:t>
      </w:r>
      <w:r>
        <w:rPr>
          <w:sz w:val="22"/>
          <w:szCs w:val="22"/>
        </w:rPr>
        <w:t>lla sezione "Amministrazione trasparente" - sottosezione "Bandi di concorso" – “Procedure selettive attive”.</w:t>
      </w:r>
    </w:p>
    <w:p w:rsidR="008F2DA4" w:rsidRDefault="008F2DA4">
      <w:pPr>
        <w:pStyle w:val="Corpotesto"/>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6</w:t>
      </w:r>
      <w:r w:rsidR="00194C2F">
        <w:rPr>
          <w:b/>
          <w:sz w:val="22"/>
          <w:szCs w:val="22"/>
        </w:rPr>
        <w:t xml:space="preserve"> </w:t>
      </w:r>
      <w:r>
        <w:rPr>
          <w:b/>
          <w:sz w:val="22"/>
          <w:szCs w:val="22"/>
        </w:rPr>
        <w:t>– Termini e modalità di presentazione della domanda</w:t>
      </w:r>
    </w:p>
    <w:p w:rsidR="008F2DA4" w:rsidRDefault="008F2DA4">
      <w:pPr>
        <w:pStyle w:val="Corpotesto"/>
        <w:jc w:val="both"/>
        <w:rPr>
          <w:sz w:val="22"/>
          <w:szCs w:val="22"/>
        </w:rPr>
      </w:pPr>
    </w:p>
    <w:p w:rsidR="008F2DA4" w:rsidRPr="00A318C6" w:rsidRDefault="008767DA">
      <w:pPr>
        <w:pStyle w:val="Corpotesto"/>
        <w:jc w:val="both"/>
        <w:rPr>
          <w:b/>
          <w:sz w:val="22"/>
          <w:szCs w:val="22"/>
        </w:rPr>
      </w:pPr>
      <w:r>
        <w:rPr>
          <w:sz w:val="22"/>
          <w:szCs w:val="22"/>
        </w:rPr>
        <w:t>Il candidato dovrà produrre la domanda</w:t>
      </w:r>
      <w:r w:rsidR="00A754A8">
        <w:rPr>
          <w:sz w:val="22"/>
          <w:szCs w:val="22"/>
        </w:rPr>
        <w:t xml:space="preserve"> di partecipazione al concorso </w:t>
      </w:r>
      <w:r>
        <w:rPr>
          <w:sz w:val="22"/>
          <w:szCs w:val="22"/>
        </w:rPr>
        <w:t xml:space="preserve">ed i relativi allegati tramite </w:t>
      </w:r>
      <w:r w:rsidRPr="004704D6">
        <w:rPr>
          <w:sz w:val="22"/>
          <w:szCs w:val="22"/>
        </w:rPr>
        <w:t xml:space="preserve">procedura telematica, presente nel sito </w:t>
      </w:r>
      <w:hyperlink r:id="rId9">
        <w:r w:rsidRPr="004704D6">
          <w:rPr>
            <w:rStyle w:val="CollegamentoInternet"/>
            <w:b/>
            <w:sz w:val="22"/>
            <w:szCs w:val="22"/>
          </w:rPr>
          <w:t>https://provinciatreviso.iscrizioneconcorsi.it</w:t>
        </w:r>
      </w:hyperlink>
      <w:r w:rsidRPr="004704D6">
        <w:rPr>
          <w:sz w:val="22"/>
          <w:szCs w:val="22"/>
        </w:rPr>
        <w:t xml:space="preserve">, </w:t>
      </w:r>
      <w:r w:rsidRPr="004704D6">
        <w:rPr>
          <w:b/>
          <w:sz w:val="22"/>
          <w:szCs w:val="22"/>
        </w:rPr>
        <w:t xml:space="preserve">secondo le </w:t>
      </w:r>
      <w:r w:rsidRPr="00A318C6">
        <w:rPr>
          <w:b/>
          <w:sz w:val="22"/>
          <w:szCs w:val="22"/>
        </w:rPr>
        <w:t>modalità esplicitate nell’allegato A) del presente bando.</w:t>
      </w:r>
    </w:p>
    <w:p w:rsidR="00ED3D89" w:rsidRPr="00A318C6" w:rsidRDefault="00ED3D89">
      <w:pPr>
        <w:pStyle w:val="Corpotesto"/>
        <w:jc w:val="both"/>
        <w:rPr>
          <w:sz w:val="22"/>
          <w:szCs w:val="22"/>
        </w:rPr>
      </w:pPr>
      <w:r w:rsidRPr="00A318C6">
        <w:rPr>
          <w:sz w:val="22"/>
          <w:szCs w:val="22"/>
        </w:rPr>
        <w:t xml:space="preserve">L’accesso </w:t>
      </w:r>
      <w:r w:rsidR="0092341A" w:rsidRPr="00A318C6">
        <w:rPr>
          <w:sz w:val="22"/>
          <w:szCs w:val="22"/>
        </w:rPr>
        <w:t xml:space="preserve">alla piattaforma è consentito esclusivamente ai partecipanti in possesso dell’identità digitale, muniti di SPID/CIE. </w:t>
      </w:r>
    </w:p>
    <w:p w:rsidR="00264871" w:rsidRPr="00DA121B" w:rsidRDefault="00D8137B">
      <w:pPr>
        <w:pStyle w:val="Corpotesto"/>
        <w:jc w:val="both"/>
      </w:pPr>
      <w:r w:rsidRPr="00A318C6">
        <w:rPr>
          <w:sz w:val="22"/>
          <w:szCs w:val="22"/>
        </w:rPr>
        <w:t xml:space="preserve">Il codice numerico che identifica la selezione in oggetto </w:t>
      </w:r>
      <w:r w:rsidRPr="00CA20EE">
        <w:rPr>
          <w:sz w:val="22"/>
          <w:szCs w:val="22"/>
        </w:rPr>
        <w:t xml:space="preserve">è ID </w:t>
      </w:r>
      <w:r w:rsidR="000B6E3F" w:rsidRPr="00CA20EE">
        <w:rPr>
          <w:sz w:val="22"/>
          <w:szCs w:val="22"/>
        </w:rPr>
        <w:t>54424</w:t>
      </w:r>
      <w:r w:rsidRPr="00CA20EE">
        <w:rPr>
          <w:sz w:val="22"/>
          <w:szCs w:val="22"/>
        </w:rPr>
        <w:t>.</w:t>
      </w:r>
    </w:p>
    <w:p w:rsidR="00F55AAB" w:rsidRDefault="008767DA">
      <w:pPr>
        <w:pStyle w:val="Corpotesto"/>
        <w:jc w:val="both"/>
        <w:rPr>
          <w:b/>
          <w:sz w:val="22"/>
          <w:szCs w:val="22"/>
          <w:u w:val="single"/>
        </w:rPr>
      </w:pPr>
      <w:r w:rsidRPr="00A318C6">
        <w:rPr>
          <w:sz w:val="22"/>
          <w:szCs w:val="22"/>
        </w:rPr>
        <w:t xml:space="preserve">La procedura informatica per la presentazione della domanda </w:t>
      </w:r>
      <w:r w:rsidRPr="00A318C6">
        <w:rPr>
          <w:b/>
          <w:sz w:val="22"/>
          <w:szCs w:val="22"/>
          <w:u w:val="single"/>
        </w:rPr>
        <w:t>sarà attiva a partire dal giorno</w:t>
      </w:r>
      <w:r w:rsidR="00CA20EE">
        <w:rPr>
          <w:b/>
          <w:sz w:val="22"/>
          <w:szCs w:val="22"/>
          <w:u w:val="single"/>
        </w:rPr>
        <w:t xml:space="preserve"> 28</w:t>
      </w:r>
      <w:r w:rsidR="00465338" w:rsidRPr="007148A8">
        <w:rPr>
          <w:b/>
          <w:sz w:val="22"/>
          <w:szCs w:val="22"/>
          <w:highlight w:val="yellow"/>
          <w:u w:val="single"/>
        </w:rPr>
        <w:t xml:space="preserve"> </w:t>
      </w:r>
      <w:r w:rsidR="00DA121B" w:rsidRPr="00CA20EE">
        <w:rPr>
          <w:b/>
          <w:sz w:val="22"/>
          <w:szCs w:val="22"/>
          <w:u w:val="single"/>
        </w:rPr>
        <w:t>febbraio</w:t>
      </w:r>
      <w:r w:rsidR="00C801B8">
        <w:rPr>
          <w:b/>
          <w:sz w:val="22"/>
          <w:szCs w:val="22"/>
          <w:u w:val="single"/>
        </w:rPr>
        <w:t xml:space="preserve"> </w:t>
      </w:r>
      <w:r w:rsidR="00422E78" w:rsidRPr="00CA20EE">
        <w:rPr>
          <w:b/>
          <w:sz w:val="22"/>
          <w:szCs w:val="22"/>
          <w:u w:val="single"/>
        </w:rPr>
        <w:t>202</w:t>
      </w:r>
      <w:r w:rsidR="007148A8" w:rsidRPr="00CA20EE">
        <w:rPr>
          <w:b/>
          <w:sz w:val="22"/>
          <w:szCs w:val="22"/>
          <w:u w:val="single"/>
        </w:rPr>
        <w:t>3</w:t>
      </w:r>
      <w:r w:rsidRPr="00A318C6">
        <w:rPr>
          <w:b/>
          <w:sz w:val="22"/>
          <w:szCs w:val="22"/>
          <w:u w:val="single"/>
        </w:rPr>
        <w:t>,</w:t>
      </w:r>
      <w:r w:rsidRPr="00A318C6">
        <w:rPr>
          <w:sz w:val="22"/>
          <w:szCs w:val="22"/>
        </w:rPr>
        <w:t xml:space="preserve"> gior</w:t>
      </w:r>
      <w:r w:rsidR="00AF156B" w:rsidRPr="00A318C6">
        <w:rPr>
          <w:sz w:val="22"/>
          <w:szCs w:val="22"/>
        </w:rPr>
        <w:t>no di pubblicazione del bando</w:t>
      </w:r>
      <w:r w:rsidR="00AF156B">
        <w:rPr>
          <w:sz w:val="22"/>
          <w:szCs w:val="22"/>
        </w:rPr>
        <w:t xml:space="preserve"> ne</w:t>
      </w:r>
      <w:r>
        <w:rPr>
          <w:sz w:val="22"/>
          <w:szCs w:val="22"/>
        </w:rPr>
        <w:t xml:space="preserve">lla Gazzetta Ufficiale e verrà automaticamente disattivata alle ore 23.59 del </w:t>
      </w:r>
      <w:r>
        <w:rPr>
          <w:b/>
          <w:sz w:val="22"/>
          <w:szCs w:val="22"/>
          <w:u w:val="single"/>
        </w:rPr>
        <w:t xml:space="preserve">giorno di scadenza </w:t>
      </w:r>
      <w:r w:rsidR="00CA20EE">
        <w:rPr>
          <w:b/>
          <w:sz w:val="22"/>
          <w:szCs w:val="22"/>
          <w:u w:val="single"/>
        </w:rPr>
        <w:t>30</w:t>
      </w:r>
      <w:r w:rsidR="007148A8" w:rsidRPr="00CA20EE">
        <w:rPr>
          <w:b/>
          <w:sz w:val="22"/>
          <w:szCs w:val="22"/>
          <w:u w:val="single"/>
        </w:rPr>
        <w:t xml:space="preserve"> </w:t>
      </w:r>
      <w:r w:rsidR="00CA20EE" w:rsidRPr="00CA20EE">
        <w:rPr>
          <w:b/>
          <w:sz w:val="22"/>
          <w:szCs w:val="22"/>
          <w:u w:val="single"/>
        </w:rPr>
        <w:t>marzo</w:t>
      </w:r>
      <w:r w:rsidR="00422E78" w:rsidRPr="00CA20EE">
        <w:rPr>
          <w:b/>
          <w:sz w:val="22"/>
          <w:szCs w:val="22"/>
          <w:u w:val="single"/>
        </w:rPr>
        <w:t xml:space="preserve"> 202</w:t>
      </w:r>
      <w:r w:rsidR="007148A8" w:rsidRPr="00CA20EE">
        <w:rPr>
          <w:b/>
          <w:sz w:val="22"/>
          <w:szCs w:val="22"/>
          <w:u w:val="single"/>
        </w:rPr>
        <w:t>3</w:t>
      </w:r>
      <w:r w:rsidRPr="00CA20EE">
        <w:rPr>
          <w:b/>
          <w:sz w:val="22"/>
          <w:szCs w:val="22"/>
          <w:u w:val="single"/>
        </w:rPr>
        <w:t>.</w:t>
      </w:r>
    </w:p>
    <w:p w:rsidR="008F2DA4" w:rsidRDefault="008767DA">
      <w:pPr>
        <w:pStyle w:val="Corpotesto"/>
        <w:jc w:val="both"/>
        <w:rPr>
          <w:sz w:val="22"/>
          <w:szCs w:val="22"/>
        </w:rPr>
      </w:pPr>
      <w:r>
        <w:rPr>
          <w:sz w:val="22"/>
          <w:szCs w:val="22"/>
        </w:rPr>
        <w:t>Dopo tale termine non sarà più possibile effettuare la compilazione online della domanda di partecipazione e non sarà ammessa la produzione di altri documenti a corredo della domanda. Inoltre, non sarà più possibile effettuare rettifiche o aggiunte.</w:t>
      </w:r>
    </w:p>
    <w:p w:rsidR="008F2DA4" w:rsidRDefault="008767DA">
      <w:pPr>
        <w:pStyle w:val="Corpotesto"/>
        <w:jc w:val="both"/>
        <w:rPr>
          <w:sz w:val="22"/>
          <w:szCs w:val="22"/>
        </w:rPr>
      </w:pPr>
      <w:r>
        <w:rPr>
          <w:sz w:val="22"/>
          <w:szCs w:val="22"/>
        </w:rPr>
        <w:t xml:space="preserve">Il termine di scadenza è perentorio. </w:t>
      </w: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7</w:t>
      </w:r>
      <w:r>
        <w:rPr>
          <w:b/>
          <w:sz w:val="22"/>
          <w:szCs w:val="22"/>
        </w:rPr>
        <w:t xml:space="preserve"> - Ammissione dei candidati e motivi di esclusione </w:t>
      </w:r>
    </w:p>
    <w:p w:rsidR="008F2DA4" w:rsidRDefault="008F2DA4">
      <w:pPr>
        <w:pStyle w:val="Corpotesto"/>
        <w:jc w:val="both"/>
        <w:rPr>
          <w:sz w:val="22"/>
          <w:szCs w:val="22"/>
        </w:rPr>
      </w:pPr>
    </w:p>
    <w:p w:rsidR="008F2DA4" w:rsidRDefault="008767DA">
      <w:pPr>
        <w:pStyle w:val="Corpotesto"/>
        <w:jc w:val="both"/>
        <w:rPr>
          <w:sz w:val="22"/>
          <w:szCs w:val="22"/>
        </w:rPr>
      </w:pPr>
      <w:r>
        <w:rPr>
          <w:sz w:val="22"/>
          <w:szCs w:val="22"/>
        </w:rPr>
        <w:t xml:space="preserve">Tutti i candidati, sulla base delle </w:t>
      </w:r>
      <w:r w:rsidRPr="00C14FAF">
        <w:rPr>
          <w:sz w:val="22"/>
          <w:szCs w:val="22"/>
        </w:rPr>
        <w:t>domande pervenute, sono</w:t>
      </w:r>
      <w:r>
        <w:rPr>
          <w:sz w:val="22"/>
          <w:szCs w:val="22"/>
        </w:rPr>
        <w:t xml:space="preserve"> ammessi alla selezione ad </w:t>
      </w:r>
      <w:r w:rsidRPr="004704D6">
        <w:rPr>
          <w:sz w:val="22"/>
          <w:szCs w:val="22"/>
        </w:rPr>
        <w:t xml:space="preserve">eccezione dei candidati la cui istanza presenta le seguenti irregolarità insanabili: </w:t>
      </w:r>
    </w:p>
    <w:p w:rsidR="00F55AAB" w:rsidRPr="00054C6F" w:rsidRDefault="00F55AAB">
      <w:pPr>
        <w:pStyle w:val="Corpotesto"/>
        <w:jc w:val="both"/>
        <w:rPr>
          <w:sz w:val="12"/>
          <w:szCs w:val="22"/>
        </w:rPr>
      </w:pPr>
    </w:p>
    <w:p w:rsidR="008F2DA4" w:rsidRPr="004704D6" w:rsidRDefault="008767DA" w:rsidP="00266002">
      <w:pPr>
        <w:pStyle w:val="Corpotesto"/>
        <w:numPr>
          <w:ilvl w:val="0"/>
          <w:numId w:val="3"/>
        </w:numPr>
        <w:jc w:val="both"/>
        <w:rPr>
          <w:sz w:val="22"/>
          <w:szCs w:val="22"/>
        </w:rPr>
      </w:pPr>
      <w:proofErr w:type="gramStart"/>
      <w:r w:rsidRPr="004704D6">
        <w:rPr>
          <w:sz w:val="22"/>
          <w:szCs w:val="22"/>
        </w:rPr>
        <w:t>il</w:t>
      </w:r>
      <w:proofErr w:type="gramEnd"/>
      <w:r w:rsidRPr="004704D6">
        <w:rPr>
          <w:sz w:val="22"/>
          <w:szCs w:val="22"/>
        </w:rPr>
        <w:t xml:space="preserve"> mancato possesso dei requisiti per l'ammissione di cui al precedente articolo </w:t>
      </w:r>
      <w:r w:rsidR="00DF23EF">
        <w:rPr>
          <w:sz w:val="22"/>
          <w:szCs w:val="22"/>
        </w:rPr>
        <w:t>4</w:t>
      </w:r>
      <w:r w:rsidRPr="004704D6">
        <w:rPr>
          <w:sz w:val="22"/>
          <w:szCs w:val="22"/>
        </w:rPr>
        <w:t>;</w:t>
      </w:r>
    </w:p>
    <w:p w:rsidR="008F2DA4" w:rsidRPr="004704D6" w:rsidRDefault="008767DA" w:rsidP="00266002">
      <w:pPr>
        <w:pStyle w:val="Corpotesto"/>
        <w:numPr>
          <w:ilvl w:val="0"/>
          <w:numId w:val="3"/>
        </w:numPr>
        <w:jc w:val="both"/>
        <w:rPr>
          <w:sz w:val="22"/>
          <w:szCs w:val="22"/>
        </w:rPr>
      </w:pPr>
      <w:proofErr w:type="gramStart"/>
      <w:r w:rsidRPr="004704D6">
        <w:rPr>
          <w:sz w:val="22"/>
          <w:szCs w:val="22"/>
        </w:rPr>
        <w:t>la</w:t>
      </w:r>
      <w:proofErr w:type="gramEnd"/>
      <w:r w:rsidRPr="004704D6">
        <w:rPr>
          <w:sz w:val="22"/>
          <w:szCs w:val="22"/>
        </w:rPr>
        <w:t xml:space="preserve"> mancata </w:t>
      </w:r>
      <w:r w:rsidR="004704D6" w:rsidRPr="004704D6">
        <w:rPr>
          <w:sz w:val="22"/>
          <w:szCs w:val="22"/>
        </w:rPr>
        <w:t>presentazione</w:t>
      </w:r>
      <w:r w:rsidRPr="004704D6">
        <w:rPr>
          <w:sz w:val="22"/>
          <w:szCs w:val="22"/>
        </w:rPr>
        <w:t xml:space="preserve"> della domanda di concorso; </w:t>
      </w:r>
    </w:p>
    <w:p w:rsidR="008F2DA4" w:rsidRPr="004704D6" w:rsidRDefault="008767DA" w:rsidP="00266002">
      <w:pPr>
        <w:pStyle w:val="Corpotesto"/>
        <w:numPr>
          <w:ilvl w:val="0"/>
          <w:numId w:val="3"/>
        </w:numPr>
        <w:jc w:val="both"/>
        <w:rPr>
          <w:sz w:val="22"/>
          <w:szCs w:val="22"/>
        </w:rPr>
      </w:pPr>
      <w:proofErr w:type="gramStart"/>
      <w:r w:rsidRPr="004704D6">
        <w:rPr>
          <w:sz w:val="22"/>
          <w:szCs w:val="22"/>
        </w:rPr>
        <w:t>la</w:t>
      </w:r>
      <w:proofErr w:type="gramEnd"/>
      <w:r w:rsidRPr="004704D6">
        <w:rPr>
          <w:sz w:val="22"/>
          <w:szCs w:val="22"/>
        </w:rPr>
        <w:t xml:space="preserve"> mancata regolarizzazione della domanda entro il termine assegnato dall'Amministrazione.</w:t>
      </w:r>
    </w:p>
    <w:p w:rsidR="00F55AAB" w:rsidRPr="00054C6F" w:rsidRDefault="00F55AAB">
      <w:pPr>
        <w:pStyle w:val="Corpotesto"/>
        <w:jc w:val="both"/>
        <w:rPr>
          <w:sz w:val="16"/>
          <w:szCs w:val="22"/>
        </w:rPr>
      </w:pPr>
    </w:p>
    <w:p w:rsidR="00264871" w:rsidRDefault="008767DA">
      <w:pPr>
        <w:pStyle w:val="Corpotesto"/>
        <w:jc w:val="both"/>
        <w:rPr>
          <w:sz w:val="22"/>
          <w:szCs w:val="22"/>
        </w:rPr>
      </w:pPr>
      <w:r>
        <w:rPr>
          <w:sz w:val="22"/>
          <w:szCs w:val="22"/>
        </w:rPr>
        <w:t>La pubblicazione degli ammessi alle prove d’esame e</w:t>
      </w:r>
      <w:r w:rsidR="00C44892">
        <w:rPr>
          <w:sz w:val="22"/>
          <w:szCs w:val="22"/>
        </w:rPr>
        <w:t>d</w:t>
      </w:r>
      <w:r>
        <w:rPr>
          <w:sz w:val="22"/>
          <w:szCs w:val="22"/>
        </w:rPr>
        <w:t xml:space="preserve"> all’eventuale prova preselettiva avverrà nelle modalità di </w:t>
      </w:r>
      <w:r w:rsidRPr="00DA121B">
        <w:rPr>
          <w:sz w:val="22"/>
          <w:szCs w:val="22"/>
        </w:rPr>
        <w:t xml:space="preserve">cui all’art. </w:t>
      </w:r>
      <w:r w:rsidR="00DF23EF">
        <w:rPr>
          <w:sz w:val="22"/>
          <w:szCs w:val="22"/>
        </w:rPr>
        <w:t>8</w:t>
      </w:r>
      <w:r w:rsidRPr="00DA121B">
        <w:rPr>
          <w:sz w:val="22"/>
          <w:szCs w:val="22"/>
        </w:rPr>
        <w:t>.</w:t>
      </w:r>
    </w:p>
    <w:p w:rsidR="008F2DA4" w:rsidRDefault="008767DA">
      <w:pPr>
        <w:pStyle w:val="Corpotesto"/>
        <w:jc w:val="both"/>
        <w:rPr>
          <w:sz w:val="22"/>
          <w:szCs w:val="22"/>
        </w:rPr>
      </w:pPr>
      <w:r>
        <w:rPr>
          <w:sz w:val="22"/>
          <w:szCs w:val="22"/>
        </w:rPr>
        <w:t xml:space="preserve">L'accertamento della mancanza anche di uno solo dei requisiti prescritti per l’ammissione al concorso e per l’assunzione comporta, in qualunque tempo, l’esclusione dal concorso o la cessazione del rapporto di lavoro, </w:t>
      </w:r>
      <w:r>
        <w:rPr>
          <w:b/>
          <w:bCs/>
          <w:sz w:val="22"/>
          <w:szCs w:val="22"/>
          <w:u w:val="single"/>
        </w:rPr>
        <w:t>ferma restando l’eventuale responsabilità penale per il rilascio di dichiarazioni false ad una pubblica amministrazione</w:t>
      </w:r>
      <w:r>
        <w:rPr>
          <w:sz w:val="22"/>
          <w:szCs w:val="22"/>
        </w:rPr>
        <w:t>.</w:t>
      </w: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365CCE">
        <w:rPr>
          <w:b/>
          <w:sz w:val="22"/>
          <w:szCs w:val="22"/>
        </w:rPr>
        <w:t>8</w:t>
      </w:r>
      <w:r>
        <w:rPr>
          <w:b/>
          <w:sz w:val="22"/>
          <w:szCs w:val="22"/>
        </w:rPr>
        <w:t xml:space="preserve"> – Comunicazioni ai candidati</w:t>
      </w:r>
    </w:p>
    <w:p w:rsidR="008F2DA4" w:rsidRDefault="008F2DA4">
      <w:pPr>
        <w:pStyle w:val="Corpotesto"/>
        <w:jc w:val="both"/>
        <w:rPr>
          <w:sz w:val="22"/>
          <w:szCs w:val="22"/>
          <w:highlight w:val="darkCyan"/>
        </w:rPr>
      </w:pPr>
    </w:p>
    <w:p w:rsidR="00264871" w:rsidRDefault="008767DA">
      <w:pPr>
        <w:pStyle w:val="Corpotesto"/>
        <w:jc w:val="both"/>
        <w:rPr>
          <w:sz w:val="22"/>
          <w:szCs w:val="22"/>
        </w:rPr>
      </w:pPr>
      <w:r>
        <w:rPr>
          <w:sz w:val="22"/>
          <w:szCs w:val="22"/>
        </w:rPr>
        <w:t xml:space="preserve">Le informazioni di carattere generale relative alla procedura concorsuale sono pubblicate </w:t>
      </w:r>
      <w:r w:rsidR="00C44B8A">
        <w:rPr>
          <w:sz w:val="22"/>
          <w:szCs w:val="22"/>
        </w:rPr>
        <w:t>nel</w:t>
      </w:r>
      <w:r>
        <w:rPr>
          <w:sz w:val="22"/>
          <w:szCs w:val="22"/>
        </w:rPr>
        <w:t xml:space="preserve"> sito istituzionale www.provincia.treviso.it, nella sezione "Amministrazione trasparente" - sottosezione "Bandi di concorso" – “Procedure selettive in corso” alla voce “Comunicazioni e</w:t>
      </w:r>
      <w:r w:rsidR="006F6A25">
        <w:rPr>
          <w:sz w:val="22"/>
          <w:szCs w:val="22"/>
        </w:rPr>
        <w:t xml:space="preserve">d esiti” del bando di </w:t>
      </w:r>
      <w:r w:rsidR="00721DE0">
        <w:rPr>
          <w:sz w:val="22"/>
          <w:szCs w:val="22"/>
        </w:rPr>
        <w:t>interesse (nonché</w:t>
      </w:r>
      <w:r w:rsidR="006F6A25" w:rsidRPr="00C26520">
        <w:rPr>
          <w:sz w:val="22"/>
          <w:szCs w:val="22"/>
        </w:rPr>
        <w:t xml:space="preserve"> rese note ai candidati anche via e-mail</w:t>
      </w:r>
      <w:r w:rsidR="00721DE0">
        <w:rPr>
          <w:sz w:val="22"/>
          <w:szCs w:val="22"/>
        </w:rPr>
        <w:t>)</w:t>
      </w:r>
      <w:r w:rsidR="006F6A25" w:rsidRPr="00C26520">
        <w:rPr>
          <w:sz w:val="22"/>
          <w:szCs w:val="22"/>
        </w:rPr>
        <w:t>.</w:t>
      </w:r>
    </w:p>
    <w:p w:rsidR="00264871" w:rsidRPr="008A4D7F" w:rsidRDefault="008767DA">
      <w:pPr>
        <w:pStyle w:val="Corpotesto"/>
        <w:jc w:val="both"/>
        <w:rPr>
          <w:sz w:val="22"/>
          <w:szCs w:val="22"/>
        </w:rPr>
      </w:pPr>
      <w:r w:rsidRPr="00C26520">
        <w:rPr>
          <w:sz w:val="22"/>
          <w:szCs w:val="22"/>
        </w:rPr>
        <w:t>Tali pubblicazioni</w:t>
      </w:r>
      <w:r w:rsidR="0044046C" w:rsidRPr="00C26520">
        <w:rPr>
          <w:sz w:val="22"/>
          <w:szCs w:val="22"/>
        </w:rPr>
        <w:t>, effettuate nel sito istituzionale,</w:t>
      </w:r>
      <w:r w:rsidRPr="00C26520">
        <w:rPr>
          <w:sz w:val="22"/>
          <w:szCs w:val="22"/>
        </w:rPr>
        <w:t xml:space="preserve"> hanno valore di notifica a tutti gli effetti. Dalla data di pubblicazione decorreranno eventuali termini</w:t>
      </w:r>
      <w:r>
        <w:rPr>
          <w:sz w:val="22"/>
          <w:szCs w:val="22"/>
        </w:rPr>
        <w:t xml:space="preserve"> assegnati ai concorrenti ai fini della regolarizzazione e/o presentazione di osservazioni o ricorsi.</w:t>
      </w:r>
    </w:p>
    <w:p w:rsidR="002156B4" w:rsidRPr="008E0BF3" w:rsidRDefault="008767DA" w:rsidP="008E0BF3">
      <w:pPr>
        <w:pStyle w:val="Corpotesto"/>
        <w:jc w:val="both"/>
        <w:rPr>
          <w:b/>
          <w:sz w:val="22"/>
          <w:szCs w:val="22"/>
          <w:u w:val="single"/>
        </w:rPr>
      </w:pPr>
      <w:r>
        <w:rPr>
          <w:b/>
          <w:sz w:val="22"/>
          <w:szCs w:val="22"/>
          <w:u w:val="single"/>
        </w:rPr>
        <w:t>I candidati sono tenuti, per tutta la durata della presente procedura</w:t>
      </w:r>
      <w:r w:rsidR="00FD45FB">
        <w:rPr>
          <w:b/>
          <w:sz w:val="22"/>
          <w:szCs w:val="22"/>
          <w:u w:val="single"/>
        </w:rPr>
        <w:t>,</w:t>
      </w:r>
      <w:r>
        <w:rPr>
          <w:b/>
          <w:sz w:val="22"/>
          <w:szCs w:val="22"/>
          <w:u w:val="single"/>
        </w:rPr>
        <w:t xml:space="preserve"> a c</w:t>
      </w:r>
      <w:r w:rsidR="00FD45FB">
        <w:rPr>
          <w:b/>
          <w:sz w:val="22"/>
          <w:szCs w:val="22"/>
          <w:u w:val="single"/>
        </w:rPr>
        <w:t>onsultare il sito istituzionale,</w:t>
      </w:r>
      <w:r>
        <w:rPr>
          <w:b/>
          <w:sz w:val="22"/>
          <w:szCs w:val="22"/>
          <w:u w:val="single"/>
        </w:rPr>
        <w:t xml:space="preserve"> come sopra specificato, per prendere visione delle informazioni relative alla procedura.</w:t>
      </w: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 xml:space="preserve">Articolo </w:t>
      </w:r>
      <w:r w:rsidR="00365CCE">
        <w:rPr>
          <w:b/>
          <w:sz w:val="22"/>
          <w:szCs w:val="22"/>
        </w:rPr>
        <w:t>9</w:t>
      </w:r>
      <w:r>
        <w:rPr>
          <w:b/>
          <w:sz w:val="22"/>
          <w:szCs w:val="22"/>
        </w:rPr>
        <w:t xml:space="preserve"> – Preselezione</w:t>
      </w:r>
    </w:p>
    <w:p w:rsidR="008F2DA4" w:rsidRDefault="008F2DA4">
      <w:pPr>
        <w:pStyle w:val="Corpotesto"/>
        <w:jc w:val="both"/>
        <w:rPr>
          <w:sz w:val="22"/>
          <w:szCs w:val="22"/>
          <w:highlight w:val="darkCyan"/>
        </w:rPr>
      </w:pPr>
    </w:p>
    <w:p w:rsidR="008F2DA4" w:rsidRDefault="008767DA">
      <w:pPr>
        <w:pStyle w:val="Corpotesto"/>
        <w:jc w:val="both"/>
        <w:rPr>
          <w:sz w:val="22"/>
          <w:szCs w:val="22"/>
        </w:rPr>
      </w:pPr>
      <w:r>
        <w:rPr>
          <w:sz w:val="22"/>
          <w:szCs w:val="22"/>
        </w:rPr>
        <w:t>Qualora il numero delle domande dei candidat</w:t>
      </w:r>
      <w:r w:rsidR="00E07409">
        <w:rPr>
          <w:sz w:val="22"/>
          <w:szCs w:val="22"/>
        </w:rPr>
        <w:t xml:space="preserve">i ammessi superi il numero </w:t>
      </w:r>
      <w:r w:rsidR="00E07409" w:rsidRPr="00FE632D">
        <w:rPr>
          <w:sz w:val="22"/>
          <w:szCs w:val="22"/>
        </w:rPr>
        <w:t>di 50</w:t>
      </w:r>
      <w:r w:rsidR="00B90F18" w:rsidRPr="00FE632D">
        <w:rPr>
          <w:sz w:val="22"/>
          <w:szCs w:val="22"/>
        </w:rPr>
        <w:t xml:space="preserve"> </w:t>
      </w:r>
      <w:r w:rsidRPr="00FE632D">
        <w:rPr>
          <w:sz w:val="22"/>
          <w:szCs w:val="22"/>
        </w:rPr>
        <w:t>unità,</w:t>
      </w:r>
      <w:r>
        <w:rPr>
          <w:sz w:val="22"/>
          <w:szCs w:val="22"/>
        </w:rPr>
        <w:t xml:space="preserve"> la commissione </w:t>
      </w:r>
      <w:r>
        <w:rPr>
          <w:sz w:val="22"/>
          <w:szCs w:val="22"/>
          <w:u w:val="single"/>
        </w:rPr>
        <w:t>avrà la facoltà</w:t>
      </w:r>
      <w:r w:rsidR="006578F5">
        <w:rPr>
          <w:sz w:val="22"/>
          <w:szCs w:val="22"/>
        </w:rPr>
        <w:t xml:space="preserve"> di ricorrere ad una prova pre</w:t>
      </w:r>
      <w:r>
        <w:rPr>
          <w:sz w:val="22"/>
          <w:szCs w:val="22"/>
        </w:rPr>
        <w:t xml:space="preserve">selettiva che consisterà in un questionario a risposta multipla chiusa o a risposta aperta, sulle tematiche oggetto delle prove d’esame. </w:t>
      </w:r>
    </w:p>
    <w:p w:rsidR="00F55AAB" w:rsidRDefault="008767DA">
      <w:pPr>
        <w:pStyle w:val="Corpotesto"/>
        <w:jc w:val="both"/>
        <w:rPr>
          <w:sz w:val="22"/>
          <w:szCs w:val="22"/>
        </w:rPr>
      </w:pPr>
      <w:r>
        <w:rPr>
          <w:sz w:val="22"/>
          <w:szCs w:val="22"/>
        </w:rPr>
        <w:t>I criteri di valutazione del test sono i seguenti:</w:t>
      </w:r>
    </w:p>
    <w:p w:rsidR="008A7DC3" w:rsidRPr="008A7DC3" w:rsidRDefault="008A7DC3">
      <w:pPr>
        <w:pStyle w:val="Corpotesto"/>
        <w:jc w:val="both"/>
        <w:rPr>
          <w:sz w:val="10"/>
          <w:szCs w:val="22"/>
        </w:rPr>
      </w:pPr>
    </w:p>
    <w:p w:rsidR="008F2DA4" w:rsidRDefault="008767DA" w:rsidP="00266002">
      <w:pPr>
        <w:pStyle w:val="Corpotesto"/>
        <w:numPr>
          <w:ilvl w:val="0"/>
          <w:numId w:val="20"/>
        </w:numPr>
        <w:jc w:val="both"/>
        <w:rPr>
          <w:sz w:val="22"/>
          <w:szCs w:val="22"/>
        </w:rPr>
      </w:pPr>
      <w:r>
        <w:rPr>
          <w:sz w:val="22"/>
          <w:szCs w:val="22"/>
        </w:rPr>
        <w:t>1 punto per ogni risposta corretta;</w:t>
      </w:r>
    </w:p>
    <w:p w:rsidR="008F2DA4" w:rsidRDefault="00F42D53" w:rsidP="00266002">
      <w:pPr>
        <w:pStyle w:val="Corpotesto"/>
        <w:numPr>
          <w:ilvl w:val="0"/>
          <w:numId w:val="20"/>
        </w:numPr>
        <w:jc w:val="both"/>
        <w:rPr>
          <w:sz w:val="22"/>
          <w:szCs w:val="22"/>
        </w:rPr>
      </w:pPr>
      <w:r>
        <w:rPr>
          <w:sz w:val="22"/>
          <w:szCs w:val="22"/>
        </w:rPr>
        <w:t xml:space="preserve">- </w:t>
      </w:r>
      <w:r w:rsidR="008767DA">
        <w:rPr>
          <w:sz w:val="22"/>
          <w:szCs w:val="22"/>
        </w:rPr>
        <w:t>0,25 punti per ciascuna risposta errata;</w:t>
      </w:r>
    </w:p>
    <w:p w:rsidR="008F2DA4" w:rsidRDefault="008767DA" w:rsidP="00266002">
      <w:pPr>
        <w:pStyle w:val="Corpotesto"/>
        <w:numPr>
          <w:ilvl w:val="0"/>
          <w:numId w:val="20"/>
        </w:numPr>
        <w:jc w:val="both"/>
        <w:rPr>
          <w:sz w:val="22"/>
          <w:szCs w:val="22"/>
        </w:rPr>
      </w:pPr>
      <w:r>
        <w:rPr>
          <w:sz w:val="22"/>
          <w:szCs w:val="22"/>
        </w:rPr>
        <w:t>0 punti per le risposte omesse.</w:t>
      </w:r>
    </w:p>
    <w:p w:rsidR="00054C6F" w:rsidRPr="00054C6F" w:rsidRDefault="00054C6F" w:rsidP="00054C6F">
      <w:pPr>
        <w:pStyle w:val="Corpotesto"/>
        <w:ind w:left="720"/>
        <w:jc w:val="both"/>
        <w:rPr>
          <w:sz w:val="14"/>
          <w:szCs w:val="22"/>
        </w:rPr>
      </w:pPr>
    </w:p>
    <w:p w:rsidR="008F2DA4" w:rsidRDefault="008767DA">
      <w:pPr>
        <w:pStyle w:val="Corpotesto"/>
        <w:jc w:val="both"/>
        <w:rPr>
          <w:sz w:val="22"/>
          <w:szCs w:val="22"/>
        </w:rPr>
      </w:pPr>
      <w:r>
        <w:rPr>
          <w:sz w:val="22"/>
          <w:szCs w:val="22"/>
        </w:rPr>
        <w:t xml:space="preserve">Supereranno la preselezione e saranno ammessi alla prova scritta i candidati che si classificheranno nelle </w:t>
      </w:r>
      <w:r w:rsidRPr="00FE632D">
        <w:rPr>
          <w:sz w:val="22"/>
          <w:szCs w:val="22"/>
        </w:rPr>
        <w:t xml:space="preserve">prime </w:t>
      </w:r>
      <w:r w:rsidR="00C26520" w:rsidRPr="00FE632D">
        <w:rPr>
          <w:sz w:val="22"/>
          <w:szCs w:val="22"/>
        </w:rPr>
        <w:t>50</w:t>
      </w:r>
      <w:r w:rsidRPr="00FE632D">
        <w:rPr>
          <w:sz w:val="22"/>
          <w:szCs w:val="22"/>
        </w:rPr>
        <w:t xml:space="preserve"> posizioni, oltre ad</w:t>
      </w:r>
      <w:r>
        <w:rPr>
          <w:sz w:val="22"/>
          <w:szCs w:val="22"/>
        </w:rPr>
        <w:t xml:space="preserve"> eventuali ex aequo del </w:t>
      </w:r>
      <w:r w:rsidR="00141623">
        <w:rPr>
          <w:sz w:val="22"/>
          <w:szCs w:val="22"/>
        </w:rPr>
        <w:t>cinquantesimo.</w:t>
      </w:r>
    </w:p>
    <w:p w:rsidR="00264871" w:rsidRDefault="008767DA">
      <w:pPr>
        <w:pStyle w:val="Corpotesto"/>
        <w:jc w:val="both"/>
        <w:rPr>
          <w:sz w:val="22"/>
          <w:szCs w:val="22"/>
        </w:rPr>
      </w:pPr>
      <w:r>
        <w:rPr>
          <w:sz w:val="22"/>
          <w:szCs w:val="22"/>
        </w:rPr>
        <w:t xml:space="preserve">Il punteggio </w:t>
      </w:r>
      <w:r w:rsidRPr="003B5BFE">
        <w:rPr>
          <w:sz w:val="22"/>
          <w:szCs w:val="22"/>
        </w:rPr>
        <w:t>conseguito nella preselezione non è utile ai fini della graduatoria finale.</w:t>
      </w:r>
    </w:p>
    <w:p w:rsidR="00F55AAB" w:rsidRPr="008E0BF3" w:rsidRDefault="008767DA">
      <w:pPr>
        <w:pStyle w:val="Corpotesto"/>
        <w:jc w:val="both"/>
        <w:rPr>
          <w:sz w:val="22"/>
          <w:szCs w:val="22"/>
        </w:rPr>
      </w:pPr>
      <w:r w:rsidRPr="003B5BFE">
        <w:rPr>
          <w:sz w:val="22"/>
          <w:szCs w:val="22"/>
        </w:rPr>
        <w:t xml:space="preserve">I </w:t>
      </w:r>
      <w:r w:rsidRPr="008E0BF3">
        <w:rPr>
          <w:sz w:val="22"/>
          <w:szCs w:val="22"/>
        </w:rPr>
        <w:t>candidati nella condizione di cui all’art. 20, comma 2-bis della legge n. 104 del 5.2.1992 non sono tenuti a sostenere la prova preselettiva.</w:t>
      </w:r>
    </w:p>
    <w:p w:rsidR="008A4D7F" w:rsidRPr="008A4D7F" w:rsidRDefault="008A4D7F" w:rsidP="008A4D7F">
      <w:pPr>
        <w:pStyle w:val="Corpotesto"/>
        <w:jc w:val="both"/>
        <w:rPr>
          <w:sz w:val="22"/>
          <w:szCs w:val="22"/>
        </w:rPr>
      </w:pPr>
      <w:r w:rsidRPr="008E0BF3">
        <w:rPr>
          <w:sz w:val="22"/>
          <w:szCs w:val="22"/>
        </w:rPr>
        <w:t xml:space="preserve">Il giorno </w:t>
      </w:r>
      <w:r w:rsidR="008F5ED6" w:rsidRPr="008E0BF3">
        <w:rPr>
          <w:b/>
          <w:sz w:val="22"/>
          <w:szCs w:val="22"/>
          <w:u w:val="single"/>
        </w:rPr>
        <w:t xml:space="preserve">mercoledì </w:t>
      </w:r>
      <w:r w:rsidR="00A370CE" w:rsidRPr="008E0BF3">
        <w:rPr>
          <w:b/>
          <w:sz w:val="22"/>
          <w:szCs w:val="22"/>
          <w:u w:val="single"/>
        </w:rPr>
        <w:t>7</w:t>
      </w:r>
      <w:r w:rsidR="008F5ED6" w:rsidRPr="008E0BF3">
        <w:rPr>
          <w:b/>
          <w:sz w:val="22"/>
          <w:szCs w:val="22"/>
          <w:u w:val="single"/>
        </w:rPr>
        <w:t xml:space="preserve"> aprile</w:t>
      </w:r>
      <w:r w:rsidRPr="008E0BF3">
        <w:rPr>
          <w:b/>
          <w:sz w:val="22"/>
          <w:szCs w:val="22"/>
          <w:u w:val="single"/>
        </w:rPr>
        <w:t xml:space="preserve"> 2023</w:t>
      </w:r>
      <w:r w:rsidRPr="008E0BF3">
        <w:rPr>
          <w:sz w:val="22"/>
          <w:szCs w:val="22"/>
        </w:rPr>
        <w:t xml:space="preserve"> verrà pubblicato nel sito istituzionale l’avviso dei candidati ammessi alle prove concorsuali.</w:t>
      </w:r>
    </w:p>
    <w:p w:rsidR="008A4D7F" w:rsidRDefault="008A4D7F" w:rsidP="008A4D7F">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A370CE">
        <w:rPr>
          <w:b/>
          <w:sz w:val="22"/>
          <w:szCs w:val="22"/>
        </w:rPr>
        <w:t xml:space="preserve">10 </w:t>
      </w:r>
      <w:r>
        <w:rPr>
          <w:b/>
          <w:sz w:val="22"/>
          <w:szCs w:val="22"/>
        </w:rPr>
        <w:t>– Tipologia, contenuto e diario delle prove d’esame</w:t>
      </w:r>
    </w:p>
    <w:p w:rsidR="00F55AAB" w:rsidRDefault="00F55AAB">
      <w:pPr>
        <w:pStyle w:val="Corpotesto"/>
        <w:jc w:val="both"/>
        <w:rPr>
          <w:sz w:val="22"/>
          <w:szCs w:val="22"/>
        </w:rPr>
      </w:pPr>
    </w:p>
    <w:p w:rsidR="000179F3" w:rsidRDefault="008767DA" w:rsidP="00AF6953">
      <w:pPr>
        <w:pStyle w:val="Corpotesto"/>
        <w:jc w:val="both"/>
        <w:rPr>
          <w:sz w:val="22"/>
          <w:szCs w:val="22"/>
        </w:rPr>
      </w:pPr>
      <w:r>
        <w:rPr>
          <w:sz w:val="22"/>
          <w:szCs w:val="22"/>
        </w:rPr>
        <w:t>Le prove d'esame consisteranno in una prova scritta ed una prova orale</w:t>
      </w:r>
      <w:r w:rsidR="00A370CE">
        <w:rPr>
          <w:sz w:val="22"/>
          <w:szCs w:val="22"/>
        </w:rPr>
        <w:t xml:space="preserve"> e </w:t>
      </w:r>
      <w:r>
        <w:rPr>
          <w:sz w:val="22"/>
          <w:szCs w:val="22"/>
        </w:rPr>
        <w:t xml:space="preserve">sono rivolte alla verifica del possesso delle conoscenze e delle competenze che afferiscono allo specifico profilo professionale di </w:t>
      </w:r>
      <w:r w:rsidR="00B075DA">
        <w:rPr>
          <w:b/>
          <w:sz w:val="22"/>
          <w:szCs w:val="22"/>
          <w:u w:val="single"/>
        </w:rPr>
        <w:t>Responsabile</w:t>
      </w:r>
      <w:r>
        <w:rPr>
          <w:b/>
          <w:sz w:val="22"/>
          <w:szCs w:val="22"/>
          <w:u w:val="single"/>
        </w:rPr>
        <w:t xml:space="preserve"> </w:t>
      </w:r>
      <w:r w:rsidR="007727C5">
        <w:rPr>
          <w:b/>
          <w:sz w:val="22"/>
          <w:szCs w:val="22"/>
          <w:u w:val="single"/>
        </w:rPr>
        <w:t>Gestionale</w:t>
      </w:r>
      <w:r w:rsidR="00C14D49">
        <w:rPr>
          <w:b/>
          <w:sz w:val="22"/>
          <w:szCs w:val="22"/>
          <w:u w:val="single"/>
        </w:rPr>
        <w:t>,</w:t>
      </w:r>
      <w:r>
        <w:rPr>
          <w:b/>
          <w:sz w:val="22"/>
          <w:szCs w:val="22"/>
        </w:rPr>
        <w:t xml:space="preserve"> </w:t>
      </w:r>
      <w:r w:rsidR="00E96CDC" w:rsidRPr="00E96CDC">
        <w:rPr>
          <w:sz w:val="22"/>
          <w:szCs w:val="22"/>
        </w:rPr>
        <w:t>come esplicitato nelle premesse.</w:t>
      </w:r>
    </w:p>
    <w:p w:rsidR="008B4A71" w:rsidRPr="00FC0318" w:rsidRDefault="00FC0318" w:rsidP="00AF6953">
      <w:pPr>
        <w:pStyle w:val="Corpotesto"/>
        <w:jc w:val="both"/>
        <w:rPr>
          <w:sz w:val="22"/>
          <w:szCs w:val="22"/>
        </w:rPr>
      </w:pPr>
      <w:r w:rsidRPr="00FC0318">
        <w:rPr>
          <w:sz w:val="22"/>
          <w:szCs w:val="22"/>
        </w:rPr>
        <w:t xml:space="preserve">La prova orale potrà svolgersi anche in modalità telematica, nel rispetto delle misure organizzative adottate dall’Ente che saranno rese note ai candidati ai sensi dell’art. </w:t>
      </w:r>
      <w:r w:rsidR="00DF23EF">
        <w:rPr>
          <w:sz w:val="22"/>
          <w:szCs w:val="22"/>
        </w:rPr>
        <w:t>8</w:t>
      </w:r>
      <w:r w:rsidRPr="00FC0318">
        <w:rPr>
          <w:sz w:val="22"/>
          <w:szCs w:val="22"/>
        </w:rPr>
        <w:t>.</w:t>
      </w:r>
    </w:p>
    <w:p w:rsidR="00FC0318" w:rsidRDefault="00FC0318" w:rsidP="00AF6953">
      <w:pPr>
        <w:pStyle w:val="Corpotesto"/>
        <w:jc w:val="both"/>
        <w:rPr>
          <w:sz w:val="22"/>
          <w:szCs w:val="22"/>
        </w:rPr>
      </w:pPr>
    </w:p>
    <w:p w:rsidR="008B4A71" w:rsidRPr="000179F3" w:rsidRDefault="008B4A71" w:rsidP="000179F3">
      <w:r w:rsidRPr="000179F3">
        <w:t>Le materie d’esame sono le seguenti:</w:t>
      </w:r>
    </w:p>
    <w:p w:rsidR="00D9167E" w:rsidRPr="00C93198" w:rsidRDefault="00D9167E" w:rsidP="00D9167E">
      <w:pPr>
        <w:numPr>
          <w:ilvl w:val="0"/>
          <w:numId w:val="36"/>
        </w:numPr>
        <w:ind w:left="360" w:hanging="360"/>
        <w:jc w:val="both"/>
      </w:pPr>
      <w:proofErr w:type="gramStart"/>
      <w:r w:rsidRPr="00C93198">
        <w:t>nozioni</w:t>
      </w:r>
      <w:proofErr w:type="gramEnd"/>
      <w:r w:rsidRPr="00C93198">
        <w:t xml:space="preserve"> generali sull’ordinamento dei dipendenti della pubblica amministrazione: diritti e doveri dei dipendenti pubblici (</w:t>
      </w:r>
      <w:proofErr w:type="spellStart"/>
      <w:r w:rsidRPr="00C93198">
        <w:t>D.Lgs.</w:t>
      </w:r>
      <w:proofErr w:type="spellEnd"/>
      <w:r w:rsidRPr="00C93198">
        <w:t xml:space="preserve"> n. 165/2001) e Codice di comportamento dei pubblici dipendenti (DPR n. 62/2013);</w:t>
      </w:r>
    </w:p>
    <w:p w:rsidR="00D9167E" w:rsidRPr="00C93198" w:rsidRDefault="00FB1DF5" w:rsidP="00D9167E">
      <w:pPr>
        <w:numPr>
          <w:ilvl w:val="0"/>
          <w:numId w:val="36"/>
        </w:numPr>
        <w:ind w:left="360" w:hanging="360"/>
        <w:jc w:val="both"/>
      </w:pPr>
      <w:proofErr w:type="gramStart"/>
      <w:r>
        <w:t>diritto</w:t>
      </w:r>
      <w:proofErr w:type="gramEnd"/>
      <w:r>
        <w:t xml:space="preserve"> a</w:t>
      </w:r>
      <w:r w:rsidR="00D9167E" w:rsidRPr="00C93198">
        <w:t>mministrativo, con particolare riferimento al procedimento amministrativo e al diritto di accesso (L. 241/1990);</w:t>
      </w:r>
    </w:p>
    <w:p w:rsidR="00D9167E" w:rsidRPr="00C93198" w:rsidRDefault="00D9167E" w:rsidP="00D9167E">
      <w:pPr>
        <w:numPr>
          <w:ilvl w:val="0"/>
          <w:numId w:val="36"/>
        </w:numPr>
        <w:ind w:left="360" w:hanging="360"/>
        <w:jc w:val="both"/>
      </w:pPr>
      <w:proofErr w:type="gramStart"/>
      <w:r w:rsidRPr="00C93198">
        <w:t>nozioni</w:t>
      </w:r>
      <w:proofErr w:type="gramEnd"/>
      <w:r w:rsidRPr="00C93198">
        <w:t xml:space="preserve"> sull'ordinamento contabile e finanziario degli Enti locali;</w:t>
      </w:r>
    </w:p>
    <w:p w:rsidR="00D9167E" w:rsidRPr="00C93198" w:rsidRDefault="00FB1DF5" w:rsidP="00D9167E">
      <w:pPr>
        <w:numPr>
          <w:ilvl w:val="0"/>
          <w:numId w:val="36"/>
        </w:numPr>
        <w:ind w:left="360" w:hanging="360"/>
        <w:jc w:val="both"/>
      </w:pPr>
      <w:proofErr w:type="gramStart"/>
      <w:r>
        <w:t>d</w:t>
      </w:r>
      <w:r w:rsidR="00D9167E" w:rsidRPr="00C93198">
        <w:t>isciplina</w:t>
      </w:r>
      <w:proofErr w:type="gramEnd"/>
      <w:r w:rsidR="00D9167E" w:rsidRPr="00C93198">
        <w:t xml:space="preserve"> in materia di trasparenza (</w:t>
      </w:r>
      <w:proofErr w:type="spellStart"/>
      <w:r w:rsidR="00D9167E" w:rsidRPr="00C93198">
        <w:t>D.Lgs.</w:t>
      </w:r>
      <w:proofErr w:type="spellEnd"/>
      <w:r w:rsidR="00D9167E" w:rsidRPr="00C93198">
        <w:t xml:space="preserve"> n. 33/2013) e prevenzione della corruzione (Legge n. 190/2012);</w:t>
      </w:r>
    </w:p>
    <w:p w:rsidR="00D9167E" w:rsidRPr="00C93198" w:rsidRDefault="00D9167E" w:rsidP="00D9167E">
      <w:pPr>
        <w:numPr>
          <w:ilvl w:val="0"/>
          <w:numId w:val="36"/>
        </w:numPr>
        <w:ind w:left="360" w:hanging="360"/>
        <w:jc w:val="both"/>
      </w:pPr>
      <w:r w:rsidRPr="00C93198">
        <w:t>Legge n. 56/2014 “Disposizioni sulle città metropolitane, sulle province, sulle unioni e fusioni di comuni”;</w:t>
      </w:r>
    </w:p>
    <w:p w:rsidR="00D9167E" w:rsidRPr="00C93198" w:rsidRDefault="001179B3" w:rsidP="00D9167E">
      <w:pPr>
        <w:numPr>
          <w:ilvl w:val="0"/>
          <w:numId w:val="36"/>
        </w:numPr>
        <w:ind w:left="360" w:hanging="360"/>
        <w:jc w:val="both"/>
      </w:pPr>
      <w:proofErr w:type="gramStart"/>
      <w:r>
        <w:t>c</w:t>
      </w:r>
      <w:r w:rsidR="00D9167E" w:rsidRPr="00C93198">
        <w:t>ontrattualistica</w:t>
      </w:r>
      <w:proofErr w:type="gramEnd"/>
      <w:r w:rsidR="00D9167E" w:rsidRPr="00C93198">
        <w:t xml:space="preserve"> pubblica e disciplina integrale degli appalti pubblici (D. </w:t>
      </w:r>
      <w:proofErr w:type="spellStart"/>
      <w:r w:rsidR="00D9167E" w:rsidRPr="00C93198">
        <w:t>Lgs</w:t>
      </w:r>
      <w:proofErr w:type="spellEnd"/>
      <w:r w:rsidR="00D9167E" w:rsidRPr="00C93198">
        <w:t>. 50/2016);</w:t>
      </w:r>
    </w:p>
    <w:p w:rsidR="00D9167E" w:rsidRPr="00C93198" w:rsidRDefault="001179B3" w:rsidP="00D9167E">
      <w:pPr>
        <w:numPr>
          <w:ilvl w:val="0"/>
          <w:numId w:val="36"/>
        </w:numPr>
        <w:ind w:left="360" w:hanging="360"/>
        <w:jc w:val="both"/>
      </w:pPr>
      <w:proofErr w:type="gramStart"/>
      <w:r>
        <w:t>a</w:t>
      </w:r>
      <w:r w:rsidR="00D9167E" w:rsidRPr="00C93198">
        <w:t>tti</w:t>
      </w:r>
      <w:proofErr w:type="gramEnd"/>
      <w:r w:rsidR="00D9167E" w:rsidRPr="00C93198">
        <w:t xml:space="preserve"> regolativi A.N.A.C.</w:t>
      </w:r>
      <w:r w:rsidR="003E111D">
        <w:t xml:space="preserve"> </w:t>
      </w:r>
      <w:r w:rsidR="00D9167E" w:rsidRPr="00C93198">
        <w:t>(linee guida, deliberazioni, bandi tipo)</w:t>
      </w:r>
      <w:r w:rsidR="003E111D">
        <w:t>;</w:t>
      </w:r>
    </w:p>
    <w:p w:rsidR="00D9167E" w:rsidRDefault="001179B3" w:rsidP="00D9167E">
      <w:pPr>
        <w:numPr>
          <w:ilvl w:val="0"/>
          <w:numId w:val="36"/>
        </w:numPr>
        <w:ind w:left="360" w:hanging="360"/>
        <w:jc w:val="both"/>
      </w:pPr>
      <w:proofErr w:type="gramStart"/>
      <w:r>
        <w:t>d</w:t>
      </w:r>
      <w:r w:rsidR="00D9167E" w:rsidRPr="00C93198">
        <w:t>isciplina</w:t>
      </w:r>
      <w:proofErr w:type="gramEnd"/>
      <w:r w:rsidR="00D9167E" w:rsidRPr="00C93198">
        <w:t xml:space="preserve"> in materia di PNRR</w:t>
      </w:r>
      <w:r w:rsidR="003E111D">
        <w:t>.</w:t>
      </w:r>
    </w:p>
    <w:p w:rsidR="00D9167E" w:rsidRPr="00C93198" w:rsidRDefault="00D9167E" w:rsidP="00D9167E">
      <w:pPr>
        <w:ind w:left="360"/>
        <w:jc w:val="both"/>
      </w:pPr>
    </w:p>
    <w:p w:rsidR="00737748" w:rsidRDefault="00952521" w:rsidP="00737748">
      <w:pPr>
        <w:pStyle w:val="Corpotesto"/>
        <w:jc w:val="both"/>
      </w:pPr>
      <w:r w:rsidRPr="00C24092">
        <w:rPr>
          <w:sz w:val="22"/>
          <w:szCs w:val="22"/>
        </w:rPr>
        <w:t>In particolare, la selezione prevede:</w:t>
      </w:r>
    </w:p>
    <w:p w:rsidR="00952521" w:rsidRPr="00737748" w:rsidRDefault="00952521" w:rsidP="00266002">
      <w:pPr>
        <w:pStyle w:val="Corpotesto"/>
        <w:numPr>
          <w:ilvl w:val="0"/>
          <w:numId w:val="5"/>
        </w:numPr>
        <w:jc w:val="both"/>
      </w:pPr>
      <w:r w:rsidRPr="00263DD2">
        <w:rPr>
          <w:b/>
          <w:sz w:val="22"/>
          <w:szCs w:val="22"/>
          <w:u w:val="single"/>
        </w:rPr>
        <w:t>Prova scritta</w:t>
      </w:r>
      <w:r w:rsidRPr="00263DD2">
        <w:rPr>
          <w:sz w:val="22"/>
          <w:szCs w:val="22"/>
          <w:u w:val="single"/>
        </w:rPr>
        <w:t>:</w:t>
      </w:r>
      <w:r w:rsidRPr="00263DD2">
        <w:rPr>
          <w:sz w:val="22"/>
          <w:szCs w:val="22"/>
        </w:rPr>
        <w:t xml:space="preserve"> redazione di un elaborato – anche a contenuto teorico-pratico e/o risoluzione di quesiti a risposta </w:t>
      </w:r>
      <w:r w:rsidR="00B942F8" w:rsidRPr="00263DD2">
        <w:rPr>
          <w:sz w:val="22"/>
          <w:szCs w:val="22"/>
        </w:rPr>
        <w:t>aperta</w:t>
      </w:r>
      <w:r w:rsidRPr="00263DD2">
        <w:rPr>
          <w:sz w:val="22"/>
          <w:szCs w:val="22"/>
        </w:rPr>
        <w:t>, al fine di verificare la completezza delle conoscenze professionali unitamente alla capacità di sintesi nelle materie attinenti le mansioni del posto a concorso</w:t>
      </w:r>
      <w:r>
        <w:rPr>
          <w:sz w:val="22"/>
          <w:szCs w:val="22"/>
        </w:rPr>
        <w:t>, nonché la capacità dei candidati di applicare le conoscenze possedute a specifiche situazioni o casi problematici.</w:t>
      </w:r>
    </w:p>
    <w:p w:rsidR="00F378F1" w:rsidRDefault="00F378F1" w:rsidP="00737748">
      <w:pPr>
        <w:pStyle w:val="Corpotesto"/>
        <w:jc w:val="both"/>
        <w:rPr>
          <w:sz w:val="22"/>
          <w:szCs w:val="22"/>
        </w:rPr>
      </w:pPr>
    </w:p>
    <w:p w:rsidR="00737748" w:rsidRDefault="005230EA" w:rsidP="00266002">
      <w:pPr>
        <w:pStyle w:val="Corpotesto"/>
        <w:numPr>
          <w:ilvl w:val="0"/>
          <w:numId w:val="5"/>
        </w:numPr>
        <w:jc w:val="both"/>
        <w:rPr>
          <w:sz w:val="22"/>
          <w:szCs w:val="22"/>
        </w:rPr>
      </w:pPr>
      <w:r>
        <w:rPr>
          <w:b/>
          <w:sz w:val="22"/>
          <w:szCs w:val="22"/>
          <w:u w:val="single"/>
        </w:rPr>
        <w:t>Prova</w:t>
      </w:r>
      <w:r w:rsidR="00952521" w:rsidRPr="00DA5520">
        <w:rPr>
          <w:b/>
          <w:sz w:val="22"/>
          <w:szCs w:val="22"/>
          <w:u w:val="single"/>
        </w:rPr>
        <w:t xml:space="preserve"> orale</w:t>
      </w:r>
      <w:r w:rsidR="00952521" w:rsidRPr="00DA5520">
        <w:rPr>
          <w:sz w:val="22"/>
          <w:szCs w:val="22"/>
          <w:u w:val="single"/>
        </w:rPr>
        <w:t>:</w:t>
      </w:r>
      <w:r w:rsidR="00952521" w:rsidRPr="00DA5520">
        <w:rPr>
          <w:sz w:val="22"/>
          <w:szCs w:val="22"/>
        </w:rPr>
        <w:t xml:space="preserve"> colloquio sulle m</w:t>
      </w:r>
      <w:r w:rsidR="00B075DA">
        <w:rPr>
          <w:sz w:val="22"/>
          <w:szCs w:val="22"/>
        </w:rPr>
        <w:t>aterie d’esame</w:t>
      </w:r>
      <w:r w:rsidR="00F378F1">
        <w:rPr>
          <w:sz w:val="22"/>
          <w:szCs w:val="22"/>
        </w:rPr>
        <w:t xml:space="preserve"> sopra indicate</w:t>
      </w:r>
      <w:r w:rsidR="00B075DA">
        <w:rPr>
          <w:sz w:val="22"/>
          <w:szCs w:val="22"/>
        </w:rPr>
        <w:t>.</w:t>
      </w:r>
    </w:p>
    <w:p w:rsidR="001D008C" w:rsidRPr="00B075DA" w:rsidRDefault="001D008C" w:rsidP="00106F04">
      <w:pPr>
        <w:pStyle w:val="Corpotesto"/>
        <w:ind w:left="720"/>
        <w:jc w:val="both"/>
        <w:rPr>
          <w:sz w:val="22"/>
          <w:szCs w:val="22"/>
        </w:rPr>
      </w:pPr>
      <w:r w:rsidRPr="00B075DA">
        <w:rPr>
          <w:sz w:val="22"/>
          <w:szCs w:val="22"/>
        </w:rPr>
        <w:t xml:space="preserve">Inoltre, in sede di prova orale si procederà all’accertamento, ai sensi dell’art. 37 del </w:t>
      </w:r>
      <w:r w:rsidR="00106F04">
        <w:rPr>
          <w:sz w:val="22"/>
          <w:szCs w:val="22"/>
        </w:rPr>
        <w:t xml:space="preserve">D.lgs. </w:t>
      </w:r>
      <w:r w:rsidRPr="00B075DA">
        <w:rPr>
          <w:sz w:val="22"/>
          <w:szCs w:val="22"/>
        </w:rPr>
        <w:t xml:space="preserve">165/2001, della conoscenza della lingua inglese e delle conoscenze informatiche sulle </w:t>
      </w:r>
      <w:r w:rsidR="001A4C8B">
        <w:rPr>
          <w:sz w:val="22"/>
          <w:szCs w:val="22"/>
        </w:rPr>
        <w:tab/>
      </w:r>
      <w:r w:rsidRPr="00B075DA">
        <w:rPr>
          <w:sz w:val="22"/>
          <w:szCs w:val="22"/>
        </w:rPr>
        <w:t>applicazioni ed apparecchiature più diffuse</w:t>
      </w:r>
      <w:r w:rsidR="00583A4A" w:rsidRPr="00B075DA">
        <w:rPr>
          <w:sz w:val="22"/>
          <w:szCs w:val="22"/>
        </w:rPr>
        <w:t>:</w:t>
      </w:r>
      <w:r w:rsidRPr="00B075DA">
        <w:rPr>
          <w:sz w:val="22"/>
          <w:szCs w:val="22"/>
        </w:rPr>
        <w:t xml:space="preserve"> pacchetto Microsoft Office o a</w:t>
      </w:r>
      <w:r w:rsidR="00B972BF">
        <w:rPr>
          <w:sz w:val="22"/>
          <w:szCs w:val="22"/>
        </w:rPr>
        <w:t xml:space="preserve">naloghi programmi Open Source, </w:t>
      </w:r>
      <w:r w:rsidRPr="00B075DA">
        <w:rPr>
          <w:sz w:val="22"/>
          <w:szCs w:val="22"/>
        </w:rPr>
        <w:t>gestione del</w:t>
      </w:r>
      <w:r w:rsidR="00F378F1">
        <w:rPr>
          <w:sz w:val="22"/>
          <w:szCs w:val="22"/>
        </w:rPr>
        <w:t>la posta elettronica</w:t>
      </w:r>
      <w:r w:rsidR="00B972BF">
        <w:rPr>
          <w:sz w:val="22"/>
          <w:szCs w:val="22"/>
        </w:rPr>
        <w:t>.</w:t>
      </w:r>
    </w:p>
    <w:p w:rsidR="00A370CE" w:rsidRDefault="00A370CE" w:rsidP="00AF6953">
      <w:pPr>
        <w:pStyle w:val="Corpotesto"/>
        <w:jc w:val="both"/>
        <w:rPr>
          <w:sz w:val="22"/>
          <w:szCs w:val="22"/>
        </w:rPr>
      </w:pPr>
    </w:p>
    <w:p w:rsidR="008F2DA4" w:rsidRDefault="008767DA" w:rsidP="00AF6953">
      <w:pPr>
        <w:pStyle w:val="Corpotesto"/>
        <w:jc w:val="both"/>
        <w:rPr>
          <w:sz w:val="22"/>
          <w:szCs w:val="22"/>
        </w:rPr>
      </w:pPr>
      <w:r>
        <w:rPr>
          <w:sz w:val="22"/>
          <w:szCs w:val="22"/>
        </w:rPr>
        <w:lastRenderedPageBreak/>
        <w:t xml:space="preserve">Durante le prove d’esame, è vietato l’utilizzo di </w:t>
      </w:r>
      <w:proofErr w:type="spellStart"/>
      <w:r>
        <w:rPr>
          <w:sz w:val="22"/>
          <w:szCs w:val="22"/>
        </w:rPr>
        <w:t>smartphone</w:t>
      </w:r>
      <w:proofErr w:type="spellEnd"/>
      <w:r>
        <w:rPr>
          <w:sz w:val="22"/>
          <w:szCs w:val="22"/>
        </w:rPr>
        <w:t xml:space="preserve"> o dispositivi di qualsiasi natura e tipologia (inclusi </w:t>
      </w:r>
      <w:proofErr w:type="spellStart"/>
      <w:r>
        <w:rPr>
          <w:sz w:val="22"/>
          <w:szCs w:val="22"/>
        </w:rPr>
        <w:t>smartwatch</w:t>
      </w:r>
      <w:proofErr w:type="spellEnd"/>
      <w:r>
        <w:rPr>
          <w:sz w:val="22"/>
          <w:szCs w:val="22"/>
        </w:rPr>
        <w:t>) in grado di consultare file, di inviare fotografie e immagini, nonché di apparecchiature elettroniche portatili di ti</w:t>
      </w:r>
      <w:r w:rsidR="00030A06">
        <w:rPr>
          <w:sz w:val="22"/>
          <w:szCs w:val="22"/>
        </w:rPr>
        <w:t xml:space="preserve">po palmare o personal computer </w:t>
      </w:r>
      <w:r>
        <w:rPr>
          <w:sz w:val="22"/>
          <w:szCs w:val="22"/>
        </w:rPr>
        <w:t>portatili di qualsiasi genere in grado di collegarsi all’esterno dell’edificio tramite connessioni wireless.</w:t>
      </w:r>
    </w:p>
    <w:p w:rsidR="008F2DA4" w:rsidRDefault="008F2DA4">
      <w:pPr>
        <w:pStyle w:val="Corpotesto"/>
        <w:jc w:val="both"/>
        <w:rPr>
          <w:sz w:val="22"/>
          <w:szCs w:val="22"/>
        </w:rPr>
      </w:pPr>
    </w:p>
    <w:p w:rsidR="008F2DA4" w:rsidRPr="00B22AE1" w:rsidRDefault="008767DA">
      <w:pPr>
        <w:pStyle w:val="Corpotesto"/>
        <w:jc w:val="both"/>
        <w:rPr>
          <w:sz w:val="22"/>
          <w:szCs w:val="22"/>
        </w:rPr>
      </w:pPr>
      <w:r w:rsidRPr="00B22AE1">
        <w:rPr>
          <w:sz w:val="22"/>
          <w:szCs w:val="22"/>
        </w:rPr>
        <w:t xml:space="preserve">Entrambe le prove, scritta ed orale, si intendono superate con il conseguimento, in ciascuna prova, di una votazione </w:t>
      </w:r>
      <w:r w:rsidRPr="00B22AE1">
        <w:rPr>
          <w:b/>
          <w:sz w:val="22"/>
          <w:szCs w:val="22"/>
          <w:u w:val="single"/>
        </w:rPr>
        <w:t>non inferiore a 21/30</w:t>
      </w:r>
      <w:r w:rsidRPr="00B22AE1">
        <w:rPr>
          <w:sz w:val="22"/>
          <w:szCs w:val="22"/>
        </w:rPr>
        <w:t>, con punteggio massimo di 30 punti.</w:t>
      </w:r>
    </w:p>
    <w:p w:rsidR="008F2DA4" w:rsidRDefault="009F2080" w:rsidP="009F2080">
      <w:pPr>
        <w:pStyle w:val="Corpotesto"/>
        <w:jc w:val="both"/>
        <w:rPr>
          <w:sz w:val="22"/>
          <w:szCs w:val="22"/>
        </w:rPr>
      </w:pPr>
      <w:r w:rsidRPr="009F2080">
        <w:rPr>
          <w:sz w:val="22"/>
          <w:szCs w:val="22"/>
        </w:rPr>
        <w:t>Il punteggio finale è dato dalla somma dei voti conseguiti nella prova scritta e nella prova orale, con un punteggio massimo di 60 punti complessivi.</w:t>
      </w:r>
    </w:p>
    <w:p w:rsidR="00315DA9" w:rsidRDefault="00315DA9" w:rsidP="009F2080">
      <w:pPr>
        <w:pStyle w:val="Corpotesto"/>
        <w:jc w:val="both"/>
        <w:rPr>
          <w:sz w:val="22"/>
          <w:szCs w:val="22"/>
        </w:rPr>
      </w:pPr>
    </w:p>
    <w:p w:rsidR="00315DA9" w:rsidRDefault="00315DA9" w:rsidP="009F2080">
      <w:pPr>
        <w:pStyle w:val="Corpotesto"/>
        <w:jc w:val="both"/>
        <w:rPr>
          <w:sz w:val="22"/>
          <w:szCs w:val="22"/>
        </w:rPr>
      </w:pPr>
      <w:r>
        <w:rPr>
          <w:sz w:val="22"/>
          <w:szCs w:val="22"/>
        </w:rPr>
        <w:t xml:space="preserve">Le </w:t>
      </w:r>
      <w:r w:rsidRPr="007030F1">
        <w:rPr>
          <w:b/>
          <w:sz w:val="22"/>
          <w:szCs w:val="22"/>
        </w:rPr>
        <w:t>prove d’esame</w:t>
      </w:r>
      <w:r>
        <w:rPr>
          <w:sz w:val="22"/>
          <w:szCs w:val="22"/>
        </w:rPr>
        <w:t xml:space="preserve"> si svolgeranno, </w:t>
      </w:r>
      <w:r w:rsidRPr="00027C29">
        <w:rPr>
          <w:color w:val="auto"/>
          <w:sz w:val="22"/>
          <w:szCs w:val="22"/>
        </w:rPr>
        <w:t xml:space="preserve">presso la sala Consiliare – Edificio n. 3 – Piano primo della sede Provinciale, sita in via Cal di Breda, 116 – Treviso, </w:t>
      </w:r>
      <w:r>
        <w:rPr>
          <w:sz w:val="22"/>
          <w:szCs w:val="22"/>
        </w:rPr>
        <w:t xml:space="preserve">secondo il seguente calendario: </w:t>
      </w:r>
    </w:p>
    <w:p w:rsidR="00315DA9" w:rsidRDefault="00315DA9" w:rsidP="00315DA9">
      <w:pPr>
        <w:pStyle w:val="Corpotesto"/>
        <w:numPr>
          <w:ilvl w:val="0"/>
          <w:numId w:val="37"/>
        </w:numPr>
        <w:jc w:val="both"/>
        <w:rPr>
          <w:sz w:val="22"/>
          <w:szCs w:val="22"/>
        </w:rPr>
      </w:pPr>
      <w:r w:rsidRPr="00027C29">
        <w:rPr>
          <w:b/>
          <w:sz w:val="22"/>
          <w:szCs w:val="22"/>
        </w:rPr>
        <w:t>L’</w:t>
      </w:r>
      <w:r w:rsidRPr="00027C29">
        <w:rPr>
          <w:b/>
          <w:sz w:val="22"/>
          <w:szCs w:val="22"/>
          <w:u w:val="single"/>
        </w:rPr>
        <w:t>eventuale</w:t>
      </w:r>
      <w:r w:rsidRPr="00027C29">
        <w:rPr>
          <w:b/>
          <w:sz w:val="22"/>
          <w:szCs w:val="22"/>
        </w:rPr>
        <w:t xml:space="preserve"> prova preselettiva o la prova scritta</w:t>
      </w:r>
      <w:r w:rsidRPr="00315DA9">
        <w:rPr>
          <w:sz w:val="22"/>
          <w:szCs w:val="22"/>
        </w:rPr>
        <w:t xml:space="preserve">, nel caso in cui la commissione esaminatrice non si avvalga della facoltà di svolgere la preselezione dei candidati ammessi, si terrà il giorno </w:t>
      </w:r>
      <w:r w:rsidRPr="005D4B4A">
        <w:rPr>
          <w:b/>
          <w:szCs w:val="22"/>
          <w:u w:val="single"/>
        </w:rPr>
        <w:t>lunedì 17 aprile 2023, alle ore 9.30</w:t>
      </w:r>
      <w:r>
        <w:rPr>
          <w:sz w:val="22"/>
          <w:szCs w:val="22"/>
        </w:rPr>
        <w:t>;</w:t>
      </w:r>
    </w:p>
    <w:p w:rsidR="00315DA9" w:rsidRDefault="00315DA9" w:rsidP="00315DA9">
      <w:pPr>
        <w:pStyle w:val="Corpotesto"/>
        <w:numPr>
          <w:ilvl w:val="0"/>
          <w:numId w:val="37"/>
        </w:numPr>
        <w:jc w:val="both"/>
        <w:rPr>
          <w:sz w:val="22"/>
          <w:szCs w:val="22"/>
        </w:rPr>
      </w:pPr>
      <w:r>
        <w:rPr>
          <w:sz w:val="22"/>
          <w:szCs w:val="22"/>
        </w:rPr>
        <w:t xml:space="preserve">La prova orale si terrà il giorno </w:t>
      </w:r>
      <w:r w:rsidRPr="007030F1">
        <w:rPr>
          <w:b/>
          <w:szCs w:val="22"/>
          <w:u w:val="single"/>
        </w:rPr>
        <w:t>giovedì 11 m</w:t>
      </w:r>
      <w:r w:rsidR="007030F1" w:rsidRPr="007030F1">
        <w:rPr>
          <w:b/>
          <w:szCs w:val="22"/>
          <w:u w:val="single"/>
        </w:rPr>
        <w:t>aggio 2023 alle ore 9,30</w:t>
      </w:r>
      <w:r w:rsidR="007030F1">
        <w:rPr>
          <w:sz w:val="22"/>
          <w:szCs w:val="22"/>
        </w:rPr>
        <w:t xml:space="preserve">. </w:t>
      </w:r>
    </w:p>
    <w:p w:rsidR="007030F1" w:rsidRDefault="007030F1" w:rsidP="007030F1">
      <w:pPr>
        <w:pStyle w:val="Corpotesto"/>
        <w:ind w:left="360"/>
        <w:jc w:val="both"/>
        <w:rPr>
          <w:sz w:val="22"/>
          <w:szCs w:val="22"/>
        </w:rPr>
      </w:pPr>
    </w:p>
    <w:p w:rsidR="007030F1" w:rsidRDefault="009F2080" w:rsidP="009F2080">
      <w:pPr>
        <w:pStyle w:val="Corpotesto"/>
        <w:jc w:val="both"/>
        <w:rPr>
          <w:sz w:val="22"/>
          <w:szCs w:val="22"/>
        </w:rPr>
      </w:pPr>
      <w:r w:rsidRPr="009F2080">
        <w:rPr>
          <w:sz w:val="22"/>
          <w:szCs w:val="22"/>
        </w:rPr>
        <w:t>Con la pubblicazione degli esiti della prova scritta verrà pubblicato l’elenco dei candidati ammessi alla prova orale</w:t>
      </w:r>
      <w:r w:rsidR="007030F1">
        <w:rPr>
          <w:sz w:val="22"/>
          <w:szCs w:val="22"/>
        </w:rPr>
        <w:t>.</w:t>
      </w:r>
    </w:p>
    <w:p w:rsidR="00B51D6B" w:rsidRPr="009F2080" w:rsidRDefault="009F2080" w:rsidP="009F2080">
      <w:pPr>
        <w:pStyle w:val="Corpotesto"/>
        <w:jc w:val="both"/>
        <w:rPr>
          <w:sz w:val="22"/>
          <w:szCs w:val="22"/>
        </w:rPr>
      </w:pPr>
      <w:r w:rsidRPr="009F2080">
        <w:rPr>
          <w:sz w:val="22"/>
          <w:szCs w:val="22"/>
        </w:rPr>
        <w:t>La Commissione esaminatrice rende noto ai partecipanti l’esito della prova orale.</w:t>
      </w:r>
    </w:p>
    <w:p w:rsidR="009F2080" w:rsidRDefault="009F2080" w:rsidP="009F2080">
      <w:pPr>
        <w:pStyle w:val="Corpotesto"/>
        <w:jc w:val="both"/>
        <w:rPr>
          <w:sz w:val="22"/>
          <w:szCs w:val="22"/>
        </w:rPr>
      </w:pPr>
    </w:p>
    <w:p w:rsidR="003B6B3B" w:rsidRPr="00872BCF" w:rsidRDefault="00A370CE" w:rsidP="005B6AB7">
      <w:pPr>
        <w:pStyle w:val="Corpotesto"/>
        <w:jc w:val="both"/>
        <w:rPr>
          <w:sz w:val="22"/>
          <w:szCs w:val="22"/>
        </w:rPr>
      </w:pPr>
      <w:r>
        <w:rPr>
          <w:sz w:val="22"/>
          <w:szCs w:val="22"/>
        </w:rPr>
        <w:t xml:space="preserve">Le prove d’esame si terranno nel </w:t>
      </w:r>
      <w:r w:rsidRPr="00C26520">
        <w:rPr>
          <w:sz w:val="22"/>
          <w:szCs w:val="22"/>
        </w:rPr>
        <w:t xml:space="preserve">rispetto </w:t>
      </w:r>
      <w:r>
        <w:rPr>
          <w:sz w:val="22"/>
          <w:szCs w:val="22"/>
        </w:rPr>
        <w:t xml:space="preserve">della </w:t>
      </w:r>
      <w:r w:rsidRPr="008F5ED6">
        <w:rPr>
          <w:sz w:val="22"/>
          <w:szCs w:val="22"/>
        </w:rPr>
        <w:t>Circolare del Ministero della salute n. 51961 del 31/12/2022</w:t>
      </w:r>
      <w:r>
        <w:rPr>
          <w:sz w:val="22"/>
          <w:szCs w:val="22"/>
        </w:rPr>
        <w:t xml:space="preserve"> e pertanto i concorrenti nei giorni dello svolgimento delle</w:t>
      </w:r>
      <w:r w:rsidR="008767DA" w:rsidRPr="00872BCF">
        <w:rPr>
          <w:sz w:val="22"/>
          <w:szCs w:val="22"/>
        </w:rPr>
        <w:t xml:space="preserve"> prove dovranno presentarsi muniti di</w:t>
      </w:r>
      <w:r w:rsidR="003B6B3B" w:rsidRPr="00872BCF">
        <w:rPr>
          <w:sz w:val="22"/>
          <w:szCs w:val="22"/>
        </w:rPr>
        <w:t>:</w:t>
      </w:r>
      <w:r w:rsidR="008767DA" w:rsidRPr="00872BCF">
        <w:rPr>
          <w:sz w:val="22"/>
          <w:szCs w:val="22"/>
        </w:rPr>
        <w:t xml:space="preserve"> </w:t>
      </w:r>
    </w:p>
    <w:p w:rsidR="003B6B3B" w:rsidRPr="00247BC2" w:rsidRDefault="003B6B3B" w:rsidP="00266002">
      <w:pPr>
        <w:pStyle w:val="Corpotesto"/>
        <w:numPr>
          <w:ilvl w:val="0"/>
          <w:numId w:val="4"/>
        </w:numPr>
        <w:jc w:val="both"/>
        <w:rPr>
          <w:sz w:val="22"/>
          <w:szCs w:val="22"/>
        </w:rPr>
      </w:pPr>
      <w:proofErr w:type="gramStart"/>
      <w:r w:rsidRPr="00247BC2">
        <w:rPr>
          <w:sz w:val="22"/>
          <w:szCs w:val="22"/>
        </w:rPr>
        <w:t>autodichiarazione</w:t>
      </w:r>
      <w:proofErr w:type="gramEnd"/>
      <w:r w:rsidRPr="00247BC2">
        <w:rPr>
          <w:sz w:val="22"/>
          <w:szCs w:val="22"/>
        </w:rPr>
        <w:t xml:space="preserve"> </w:t>
      </w:r>
      <w:r w:rsidR="005B6AB7" w:rsidRPr="00247BC2">
        <w:rPr>
          <w:sz w:val="22"/>
          <w:szCs w:val="22"/>
        </w:rPr>
        <w:t>COVID-19</w:t>
      </w:r>
      <w:r w:rsidRPr="00247BC2">
        <w:rPr>
          <w:sz w:val="22"/>
          <w:szCs w:val="22"/>
        </w:rPr>
        <w:t>, pubblicat</w:t>
      </w:r>
      <w:r w:rsidR="00365631" w:rsidRPr="00247BC2">
        <w:rPr>
          <w:sz w:val="22"/>
          <w:szCs w:val="22"/>
        </w:rPr>
        <w:t>a</w:t>
      </w:r>
      <w:r w:rsidRPr="00247BC2">
        <w:rPr>
          <w:sz w:val="22"/>
          <w:szCs w:val="22"/>
        </w:rPr>
        <w:t xml:space="preserve"> nel sito istituzionale, alla sezione del concorso in oggetto;</w:t>
      </w:r>
    </w:p>
    <w:p w:rsidR="003B6B3B" w:rsidRPr="00247BC2" w:rsidRDefault="003B6B3B" w:rsidP="00266002">
      <w:pPr>
        <w:pStyle w:val="Corpotesto"/>
        <w:numPr>
          <w:ilvl w:val="0"/>
          <w:numId w:val="4"/>
        </w:numPr>
        <w:jc w:val="both"/>
        <w:rPr>
          <w:sz w:val="22"/>
          <w:szCs w:val="22"/>
        </w:rPr>
      </w:pPr>
      <w:proofErr w:type="gramStart"/>
      <w:r w:rsidRPr="00247BC2">
        <w:rPr>
          <w:sz w:val="22"/>
          <w:szCs w:val="22"/>
        </w:rPr>
        <w:t>documento</w:t>
      </w:r>
      <w:proofErr w:type="gramEnd"/>
      <w:r w:rsidRPr="00247BC2">
        <w:rPr>
          <w:sz w:val="22"/>
          <w:szCs w:val="22"/>
        </w:rPr>
        <w:t xml:space="preserve"> di riconoscimento indicato in sede di presentazione della domanda di partecipazione alla selezione, se in corso di validità. </w:t>
      </w:r>
    </w:p>
    <w:p w:rsidR="000179F3" w:rsidRDefault="000179F3" w:rsidP="00582530">
      <w:pPr>
        <w:pStyle w:val="Corpotesto"/>
        <w:jc w:val="both"/>
        <w:rPr>
          <w:sz w:val="22"/>
          <w:szCs w:val="22"/>
        </w:rPr>
      </w:pPr>
    </w:p>
    <w:p w:rsidR="00013716" w:rsidRPr="00247BC2" w:rsidRDefault="00DD2E85" w:rsidP="00582530">
      <w:pPr>
        <w:pStyle w:val="Corpotesto"/>
        <w:jc w:val="both"/>
        <w:rPr>
          <w:sz w:val="22"/>
          <w:szCs w:val="22"/>
        </w:rPr>
      </w:pPr>
      <w:r w:rsidRPr="00247BC2">
        <w:rPr>
          <w:sz w:val="22"/>
          <w:szCs w:val="22"/>
        </w:rPr>
        <w:t>I candidati che non si presenteranno a sostenere le prove d'esame, nei giorni, ora e sede prestabiliti saranno considerati rinunciata</w:t>
      </w:r>
      <w:r w:rsidR="00640768" w:rsidRPr="00247BC2">
        <w:rPr>
          <w:sz w:val="22"/>
          <w:szCs w:val="22"/>
        </w:rPr>
        <w:t>ri della procedura concorsuale.</w:t>
      </w:r>
    </w:p>
    <w:p w:rsidR="00723EBD" w:rsidRDefault="00723EBD" w:rsidP="00582530">
      <w:pPr>
        <w:pStyle w:val="Corpotesto"/>
        <w:jc w:val="both"/>
        <w:rPr>
          <w:sz w:val="22"/>
          <w:szCs w:val="22"/>
        </w:rPr>
      </w:pPr>
    </w:p>
    <w:p w:rsidR="00582530" w:rsidRDefault="0088651E" w:rsidP="00582530">
      <w:pPr>
        <w:pStyle w:val="Corpotesto"/>
        <w:jc w:val="both"/>
        <w:rPr>
          <w:sz w:val="22"/>
          <w:szCs w:val="22"/>
        </w:rPr>
      </w:pPr>
      <w:r>
        <w:rPr>
          <w:sz w:val="22"/>
          <w:szCs w:val="22"/>
        </w:rPr>
        <w:t>I portatori di disabilità possono richiedere, per lo svolgimento delle prove d’esame, ai sensi dell’art. 20 della L. 104/92, l’ausilio necessario in relazione alla propria disabilità, nonché eventuali tempi suppletivi</w:t>
      </w:r>
      <w:r w:rsidRPr="004361DD">
        <w:rPr>
          <w:sz w:val="22"/>
          <w:szCs w:val="22"/>
        </w:rPr>
        <w:t>, allegando apposita certificazione attestante lo stato di inabilità rilasciata dalla competente commissione medica.</w:t>
      </w:r>
    </w:p>
    <w:p w:rsidR="000179F3" w:rsidRDefault="000179F3" w:rsidP="00582530">
      <w:pPr>
        <w:pStyle w:val="Corpotesto"/>
        <w:jc w:val="both"/>
        <w:rPr>
          <w:sz w:val="22"/>
          <w:szCs w:val="22"/>
        </w:rPr>
      </w:pPr>
    </w:p>
    <w:p w:rsidR="0088651E" w:rsidRDefault="000B7267" w:rsidP="00582530">
      <w:pPr>
        <w:pStyle w:val="Corpotesto"/>
        <w:jc w:val="both"/>
        <w:rPr>
          <w:sz w:val="22"/>
          <w:szCs w:val="22"/>
        </w:rPr>
      </w:pPr>
      <w:r w:rsidRPr="004361DD">
        <w:rPr>
          <w:sz w:val="22"/>
          <w:szCs w:val="22"/>
        </w:rPr>
        <w:t>Ai sensi del Decreto Interministeriale del 21.11.2021,</w:t>
      </w:r>
      <w:r w:rsidR="00AF1864" w:rsidRPr="004361DD">
        <w:rPr>
          <w:sz w:val="22"/>
          <w:szCs w:val="22"/>
        </w:rPr>
        <w:t xml:space="preserve"> i partecipanti affetti da disturbi specifici di apprendimento</w:t>
      </w:r>
      <w:r w:rsidR="00DA4FD9">
        <w:rPr>
          <w:sz w:val="22"/>
          <w:szCs w:val="22"/>
        </w:rPr>
        <w:t xml:space="preserve"> documentati</w:t>
      </w:r>
      <w:r w:rsidR="00AF1864" w:rsidRPr="004361DD">
        <w:rPr>
          <w:sz w:val="22"/>
          <w:szCs w:val="22"/>
        </w:rPr>
        <w:t xml:space="preserve"> (DSA) possono richiedere la sostituzione della prova scritta con un colloquio orale o richiedere l’utilizzo di strumenti compensativi per le difficoltà di lettura, di scrittura e di calcolo, nonché di usufruire di un prolungamento dei termini stabiliti per lo svolgimento della prova scritta.</w:t>
      </w:r>
    </w:p>
    <w:p w:rsidR="008F3A76" w:rsidRDefault="008F3A76" w:rsidP="008F3A76">
      <w:pPr>
        <w:pStyle w:val="Corpotesto"/>
        <w:jc w:val="both"/>
        <w:rPr>
          <w:sz w:val="22"/>
          <w:szCs w:val="22"/>
        </w:rPr>
      </w:pPr>
    </w:p>
    <w:p w:rsidR="008F3A76" w:rsidRDefault="008F3A76" w:rsidP="008F3A7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194C2F">
        <w:rPr>
          <w:b/>
          <w:sz w:val="22"/>
          <w:szCs w:val="22"/>
        </w:rPr>
        <w:t>1</w:t>
      </w:r>
      <w:r w:rsidR="00A370CE">
        <w:rPr>
          <w:b/>
          <w:sz w:val="22"/>
          <w:szCs w:val="22"/>
        </w:rPr>
        <w:t>1</w:t>
      </w:r>
      <w:r>
        <w:rPr>
          <w:b/>
          <w:sz w:val="22"/>
          <w:szCs w:val="22"/>
        </w:rPr>
        <w:t xml:space="preserve"> – Formulazione e Termini di validità della graduatoria</w:t>
      </w:r>
    </w:p>
    <w:p w:rsidR="006F5414" w:rsidRPr="006F5414" w:rsidRDefault="006F5414" w:rsidP="006F5414">
      <w:pPr>
        <w:pStyle w:val="Corpotesto"/>
        <w:jc w:val="both"/>
        <w:rPr>
          <w:b/>
          <w:sz w:val="22"/>
          <w:szCs w:val="22"/>
        </w:rPr>
      </w:pPr>
    </w:p>
    <w:p w:rsidR="006F5414" w:rsidRPr="008F3A76" w:rsidRDefault="006F5414" w:rsidP="006F5414">
      <w:pPr>
        <w:pStyle w:val="Corpotesto"/>
        <w:jc w:val="both"/>
        <w:rPr>
          <w:sz w:val="22"/>
          <w:szCs w:val="22"/>
        </w:rPr>
      </w:pPr>
      <w:r w:rsidRPr="008F3A76">
        <w:rPr>
          <w:sz w:val="22"/>
          <w:szCs w:val="22"/>
        </w:rPr>
        <w:t>AI termine delle operazioni di concorso, la Commissione Esaminatrice formula la graduatoria in ordine decrescente, ai sensi della normativa vigente (art. 15 del D.P.R. n. 487/1994).</w:t>
      </w:r>
    </w:p>
    <w:p w:rsidR="006F5414" w:rsidRPr="008F3A76" w:rsidRDefault="006F5414" w:rsidP="006F5414">
      <w:pPr>
        <w:pStyle w:val="Corpotesto"/>
        <w:jc w:val="both"/>
        <w:rPr>
          <w:sz w:val="22"/>
          <w:szCs w:val="22"/>
        </w:rPr>
      </w:pPr>
      <w:r w:rsidRPr="008F3A76">
        <w:rPr>
          <w:sz w:val="22"/>
          <w:szCs w:val="22"/>
        </w:rPr>
        <w:t>Si fa rinvio all’art. 5 del D.P.R. 487/1994, rubricato “Categorie riservatarie e preferenze” nel caso due o più candidati ottengano, a conclusione delle operazioni di valutazione delle prove di esame, pari punteggio.</w:t>
      </w:r>
    </w:p>
    <w:p w:rsidR="006F5414" w:rsidRPr="008F3A76" w:rsidRDefault="006F5414" w:rsidP="006F5414">
      <w:pPr>
        <w:pStyle w:val="Corpotesto"/>
        <w:jc w:val="both"/>
        <w:rPr>
          <w:sz w:val="22"/>
          <w:szCs w:val="22"/>
        </w:rPr>
      </w:pPr>
      <w:r w:rsidRPr="008F3A76">
        <w:rPr>
          <w:sz w:val="22"/>
          <w:szCs w:val="22"/>
        </w:rPr>
        <w:t>Eventuali titoli di preferenza devono essere posseduti alla data di scadenza del termine utile per la presentazione della domanda di ammissione ed il possesso deve perdurare anche al momento dell'assunzione.</w:t>
      </w:r>
    </w:p>
    <w:p w:rsidR="006F5414" w:rsidRPr="008F3A76" w:rsidRDefault="006F5414" w:rsidP="006F5414">
      <w:pPr>
        <w:pStyle w:val="Corpotesto"/>
        <w:jc w:val="both"/>
        <w:rPr>
          <w:sz w:val="22"/>
          <w:szCs w:val="22"/>
        </w:rPr>
      </w:pPr>
      <w:r w:rsidRPr="008F3A76">
        <w:rPr>
          <w:sz w:val="22"/>
          <w:szCs w:val="22"/>
        </w:rPr>
        <w:t xml:space="preserve">La graduatoria di merito, approvata con apposito atto del Dirigente del Settore Personale è pubblicata nel sito web istituzionale </w:t>
      </w:r>
      <w:hyperlink r:id="rId10">
        <w:r w:rsidR="008F3A76">
          <w:rPr>
            <w:rStyle w:val="CollegamentoInternet"/>
            <w:sz w:val="22"/>
            <w:szCs w:val="22"/>
          </w:rPr>
          <w:t>www.provincia.treviso.it</w:t>
        </w:r>
      </w:hyperlink>
      <w:r w:rsidR="008F3A76">
        <w:rPr>
          <w:sz w:val="22"/>
          <w:szCs w:val="22"/>
        </w:rPr>
        <w:t xml:space="preserve">, </w:t>
      </w:r>
      <w:r w:rsidRPr="008F3A76">
        <w:rPr>
          <w:sz w:val="22"/>
          <w:szCs w:val="22"/>
        </w:rPr>
        <w:t xml:space="preserve">sezione “Amministrazione trasparente” – sottosezione “Bandi di concorso”, come specificato all’art. </w:t>
      </w:r>
      <w:r w:rsidR="002156B4">
        <w:rPr>
          <w:sz w:val="22"/>
          <w:szCs w:val="22"/>
        </w:rPr>
        <w:t>8</w:t>
      </w:r>
      <w:r w:rsidRPr="008F3A76">
        <w:rPr>
          <w:sz w:val="22"/>
          <w:szCs w:val="22"/>
        </w:rPr>
        <w:t xml:space="preserve"> “Comunicazione ai </w:t>
      </w:r>
      <w:r w:rsidRPr="008F3A76">
        <w:rPr>
          <w:sz w:val="22"/>
          <w:szCs w:val="22"/>
        </w:rPr>
        <w:lastRenderedPageBreak/>
        <w:t xml:space="preserve">candidati” e all'Albo Pretorio on-line dell’Amministrazione per un periodo di 15 giorni, rimanendo efficace per il periodo temporale previsto dalla vigente normativa, decorrente dalla data della sua approvazione. </w:t>
      </w:r>
    </w:p>
    <w:p w:rsidR="006F5414" w:rsidRPr="008F3A76" w:rsidRDefault="006F5414" w:rsidP="006F5414">
      <w:pPr>
        <w:pStyle w:val="Corpotesto"/>
        <w:jc w:val="both"/>
        <w:rPr>
          <w:sz w:val="22"/>
          <w:szCs w:val="22"/>
        </w:rPr>
      </w:pPr>
    </w:p>
    <w:p w:rsidR="00894865" w:rsidRPr="008F3A76" w:rsidRDefault="006F5414" w:rsidP="006F5414">
      <w:pPr>
        <w:pStyle w:val="Corpotesto"/>
        <w:jc w:val="both"/>
        <w:rPr>
          <w:sz w:val="22"/>
          <w:szCs w:val="22"/>
        </w:rPr>
      </w:pPr>
      <w:r w:rsidRPr="008F3A76">
        <w:rPr>
          <w:sz w:val="22"/>
          <w:szCs w:val="22"/>
        </w:rPr>
        <w:t>La graduatoria di merito potrà essere concessa in utilizzo ad altri Enti che ne facciano richiesta, a norma dell’art. 3, comma 61, della L. 350/2003, previa stipula di apposita convenzione; in presenza di plurime richieste di utilizzo della medesima graduatoria, si applica il criterio cronologico.</w:t>
      </w:r>
    </w:p>
    <w:p w:rsidR="008F2DA4" w:rsidRDefault="008F2DA4">
      <w:pPr>
        <w:pStyle w:val="Corpotesto"/>
        <w:jc w:val="both"/>
        <w:rPr>
          <w:sz w:val="22"/>
          <w:szCs w:val="22"/>
        </w:rPr>
      </w:pPr>
    </w:p>
    <w:p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6F5414">
        <w:rPr>
          <w:b/>
          <w:sz w:val="22"/>
          <w:szCs w:val="22"/>
        </w:rPr>
        <w:t>1</w:t>
      </w:r>
      <w:r w:rsidR="00A370CE">
        <w:rPr>
          <w:b/>
          <w:sz w:val="22"/>
          <w:szCs w:val="22"/>
        </w:rPr>
        <w:t>2</w:t>
      </w:r>
      <w:r>
        <w:rPr>
          <w:b/>
          <w:sz w:val="22"/>
          <w:szCs w:val="22"/>
        </w:rPr>
        <w:t xml:space="preserve"> - Assunzione in servizio</w:t>
      </w:r>
    </w:p>
    <w:p w:rsidR="008F2DA4" w:rsidRDefault="008F2DA4">
      <w:pPr>
        <w:pStyle w:val="Corpotesto"/>
        <w:jc w:val="center"/>
        <w:rPr>
          <w:b/>
          <w:sz w:val="22"/>
          <w:szCs w:val="22"/>
        </w:rPr>
      </w:pPr>
    </w:p>
    <w:p w:rsidR="000179F3" w:rsidRDefault="008767DA">
      <w:pPr>
        <w:pStyle w:val="Corpotesto"/>
        <w:jc w:val="both"/>
        <w:rPr>
          <w:sz w:val="22"/>
          <w:szCs w:val="22"/>
        </w:rPr>
      </w:pPr>
      <w:r>
        <w:rPr>
          <w:sz w:val="22"/>
          <w:szCs w:val="22"/>
        </w:rPr>
        <w:t xml:space="preserve">L'amministrazione invita il candidato vincitore a presentare la documentazione necessaria per l'assunzione, assegnandogli un termine non inferiore a 30 giorni, che può essere incrementato di ulteriori 30 giorni a richiesta dell’interessato in caso di comprovato impedimento. Nello stesso termine il destinatario, sotto la sua responsabilità, deve dichiarare di non avere altri rapporti di impiego pubblico o privato e di non trovarsi in nessuna delle situazioni di incompatibilità richiamate dall'art. 53 del D.Lgs.165/2001. In caso contrario, unitamente ai documenti, deve essere presentata la dichiarazione di opzione per la nuova Amministrazione. </w:t>
      </w:r>
    </w:p>
    <w:p w:rsidR="008F2DA4" w:rsidRDefault="008767DA">
      <w:pPr>
        <w:pStyle w:val="Corpotesto"/>
        <w:jc w:val="both"/>
        <w:rPr>
          <w:sz w:val="22"/>
          <w:szCs w:val="22"/>
        </w:rPr>
      </w:pPr>
      <w:r>
        <w:rPr>
          <w:sz w:val="22"/>
          <w:szCs w:val="22"/>
        </w:rPr>
        <w:t>La non accettazione della proposta di assunzione a tempo indeterminato formulata dalla Provincia di Treviso comporterà la cancellazione dalla graduatoria finale del concorso.</w:t>
      </w:r>
    </w:p>
    <w:p w:rsidR="008F2DA4" w:rsidRDefault="008767DA">
      <w:pPr>
        <w:pStyle w:val="Corpotesto"/>
        <w:jc w:val="both"/>
        <w:rPr>
          <w:sz w:val="22"/>
          <w:szCs w:val="22"/>
        </w:rPr>
      </w:pPr>
      <w:r>
        <w:rPr>
          <w:sz w:val="22"/>
          <w:szCs w:val="22"/>
        </w:rPr>
        <w:t>La stipulazione del contratto individuale di lavoro e l'assunzione in servizio del vincitore sono comunque subordinati, oltre alla verifica del possesso dei requisiti richiesti per l'assunzione, alla concreta possibilità di costituire il relativo rapporto da parte dell'Amministrazione, in relazione alle disposizioni di legge riguardanti il personale degli enti locali vigenti al momento della stipulazione del contratto, ed alle disponibilità finanziarie dell'Ente.</w:t>
      </w:r>
      <w:r w:rsidR="00585FDE" w:rsidRPr="00585FDE">
        <w:rPr>
          <w:sz w:val="22"/>
          <w:szCs w:val="22"/>
        </w:rPr>
        <w:t xml:space="preserve"> </w:t>
      </w:r>
      <w:r w:rsidR="00585FDE" w:rsidRPr="00F13BF8">
        <w:rPr>
          <w:sz w:val="22"/>
          <w:szCs w:val="22"/>
        </w:rPr>
        <w:t>In particolare, l’assunzione in servizio è subordinata al rispetto del principio di sostenibilità finanziaria della spesa di personale, introdotto dal D.M. 11 gennaio 2022.</w:t>
      </w:r>
    </w:p>
    <w:p w:rsidR="000179F3" w:rsidRDefault="000179F3">
      <w:pPr>
        <w:pStyle w:val="Corpotesto"/>
        <w:jc w:val="both"/>
        <w:rPr>
          <w:sz w:val="22"/>
          <w:szCs w:val="22"/>
        </w:rPr>
      </w:pPr>
    </w:p>
    <w:p w:rsidR="000179F3" w:rsidRDefault="008767DA">
      <w:pPr>
        <w:pStyle w:val="Corpotesto"/>
        <w:jc w:val="both"/>
        <w:rPr>
          <w:sz w:val="22"/>
          <w:szCs w:val="22"/>
        </w:rPr>
      </w:pPr>
      <w:r>
        <w:rPr>
          <w:sz w:val="22"/>
          <w:szCs w:val="22"/>
        </w:rPr>
        <w:t xml:space="preserve">Il personale assunto in servizio è sottoposto all’espletamento di un </w:t>
      </w:r>
      <w:r w:rsidRPr="006F5414">
        <w:rPr>
          <w:b/>
          <w:sz w:val="22"/>
          <w:szCs w:val="22"/>
          <w:u w:val="single"/>
        </w:rPr>
        <w:t>periodo di prova di mesi 6 (sei)</w:t>
      </w:r>
      <w:r>
        <w:rPr>
          <w:sz w:val="22"/>
          <w:szCs w:val="22"/>
        </w:rPr>
        <w:t>, nella posizione professionale per la quale risulta vincitore. La valutazione dell’espletamento della prova rientra nelle competenze del Responsabile dirigenziale, cui il dipendente interessato risulta funzionalmente assegnato. Al termine del periodo di prova senza che il rapporto sia stato risolto, il dipendente si intende confermato in servizio con il riconoscimento dell’anzianità dal giorno dell’assunzione a tutti gli effetti.</w:t>
      </w:r>
    </w:p>
    <w:p w:rsidR="008F2DA4" w:rsidRDefault="008767DA">
      <w:pPr>
        <w:pStyle w:val="Corpotesto"/>
        <w:jc w:val="both"/>
        <w:rPr>
          <w:sz w:val="22"/>
          <w:szCs w:val="22"/>
        </w:rPr>
      </w:pPr>
      <w:r>
        <w:rPr>
          <w:sz w:val="22"/>
          <w:szCs w:val="22"/>
        </w:rPr>
        <w:t>In ottemperanza a quanto disposto dall’art. 3, co. 7-ter, del D.L. 80/2021, convertito con modificazioni dalla L. n. 113/2021, il dipendente assunto, in caso di prima assegnazione, deve permanere presso l’Ente per un periodo minimo di cinque anni.</w:t>
      </w:r>
    </w:p>
    <w:p w:rsidR="008F2DA4" w:rsidRDefault="008F2DA4">
      <w:pPr>
        <w:pStyle w:val="Corpotesto"/>
        <w:jc w:val="both"/>
        <w:rPr>
          <w:sz w:val="22"/>
          <w:szCs w:val="22"/>
          <w:highlight w:val="darkCyan"/>
        </w:rPr>
      </w:pPr>
    </w:p>
    <w:p w:rsidR="00291093" w:rsidRPr="00114A0C" w:rsidRDefault="00291093" w:rsidP="00291093">
      <w:pPr>
        <w:pStyle w:val="Testodelblocc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ind w:left="-142" w:right="0"/>
        <w:jc w:val="center"/>
        <w:rPr>
          <w:rFonts w:cs="Arial"/>
          <w:b/>
          <w:sz w:val="22"/>
          <w:szCs w:val="22"/>
          <w:lang w:eastAsia="it-IT"/>
        </w:rPr>
      </w:pPr>
      <w:r>
        <w:rPr>
          <w:rFonts w:cs="Arial"/>
          <w:b/>
          <w:sz w:val="22"/>
          <w:szCs w:val="22"/>
          <w:lang w:eastAsia="it-IT"/>
        </w:rPr>
        <w:t>Articolo 1</w:t>
      </w:r>
      <w:r w:rsidR="00A370CE">
        <w:rPr>
          <w:rFonts w:cs="Arial"/>
          <w:b/>
          <w:sz w:val="22"/>
          <w:szCs w:val="22"/>
          <w:lang w:eastAsia="it-IT"/>
        </w:rPr>
        <w:t>3</w:t>
      </w:r>
      <w:r>
        <w:rPr>
          <w:rFonts w:cs="Arial"/>
          <w:b/>
          <w:sz w:val="22"/>
          <w:szCs w:val="22"/>
          <w:lang w:eastAsia="it-IT"/>
        </w:rPr>
        <w:t xml:space="preserve"> – Trattamento dei dati personali</w:t>
      </w:r>
    </w:p>
    <w:p w:rsidR="00291093" w:rsidRPr="00114A0C" w:rsidRDefault="00291093" w:rsidP="00291093">
      <w:pPr>
        <w:pStyle w:val="Testodelblocco1"/>
        <w:ind w:left="-142" w:right="0"/>
        <w:rPr>
          <w:rFonts w:cs="Arial"/>
          <w:b/>
          <w:sz w:val="22"/>
          <w:szCs w:val="22"/>
          <w:lang w:eastAsia="it-IT"/>
        </w:rPr>
      </w:pPr>
    </w:p>
    <w:p w:rsidR="00291093" w:rsidRPr="00FE0ADF" w:rsidRDefault="00291093" w:rsidP="00950438">
      <w:pPr>
        <w:pStyle w:val="Testodelblocco1"/>
        <w:ind w:left="0" w:right="0"/>
        <w:rPr>
          <w:rFonts w:cs="Arial"/>
          <w:sz w:val="22"/>
          <w:szCs w:val="22"/>
          <w:lang w:eastAsia="it-IT"/>
        </w:rPr>
      </w:pPr>
      <w:r w:rsidRPr="00114A0C">
        <w:rPr>
          <w:rFonts w:cs="Arial"/>
          <w:sz w:val="22"/>
          <w:szCs w:val="22"/>
          <w:lang w:eastAsia="it-IT"/>
        </w:rPr>
        <w:t>Ai sensi dell’art. 13 del Regolamento UE 2016/679 GDPR – Regolamento generale sulla protezione dei dati - i dati personali forniti dai candida</w:t>
      </w:r>
      <w:r>
        <w:rPr>
          <w:rFonts w:cs="Arial"/>
          <w:sz w:val="22"/>
          <w:szCs w:val="22"/>
          <w:lang w:eastAsia="it-IT"/>
        </w:rPr>
        <w:t>ti saranno raccolti, presso il S</w:t>
      </w:r>
      <w:r w:rsidRPr="00114A0C">
        <w:rPr>
          <w:rFonts w:cs="Arial"/>
          <w:sz w:val="22"/>
          <w:szCs w:val="22"/>
          <w:lang w:eastAsia="it-IT"/>
        </w:rPr>
        <w:t xml:space="preserve">ettore Personale e Affari Generali, U.O. </w:t>
      </w:r>
      <w:r w:rsidRPr="00FE0ADF">
        <w:rPr>
          <w:rFonts w:cs="Arial"/>
          <w:sz w:val="22"/>
          <w:szCs w:val="22"/>
          <w:lang w:eastAsia="it-IT"/>
        </w:rPr>
        <w:t>Gestione Risorse Umane, per le finalità di gestione della presente procedura e saranno trattati tramite una banca dati automatizzata, anche successivamente all’eventuale instaurazione del rapporto di lavoro, per finalità inerenti alla gestione del rapporto medesimo.</w:t>
      </w:r>
    </w:p>
    <w:p w:rsidR="00291093" w:rsidRPr="00FE0ADF" w:rsidRDefault="00291093" w:rsidP="00950438">
      <w:pPr>
        <w:pStyle w:val="Testodelblocco1"/>
        <w:ind w:left="0" w:right="0"/>
        <w:rPr>
          <w:rFonts w:cs="Arial"/>
          <w:sz w:val="22"/>
          <w:szCs w:val="22"/>
          <w:lang w:eastAsia="it-IT"/>
        </w:rPr>
      </w:pPr>
      <w:r w:rsidRPr="00FE0ADF">
        <w:rPr>
          <w:rFonts w:cs="Arial"/>
          <w:sz w:val="22"/>
          <w:szCs w:val="22"/>
          <w:lang w:eastAsia="it-IT"/>
        </w:rPr>
        <w:t xml:space="preserve">I candidati sono tenuti a </w:t>
      </w:r>
      <w:r w:rsidRPr="006F5414">
        <w:rPr>
          <w:rFonts w:cs="Arial"/>
          <w:b/>
          <w:sz w:val="22"/>
          <w:szCs w:val="22"/>
          <w:u w:val="single"/>
          <w:lang w:eastAsia="it-IT"/>
        </w:rPr>
        <w:t>comunicare tempestivamente all’Amministrazione una qualsiasi modifica dei dati dichiarati nella domanda di partecipazione</w:t>
      </w:r>
      <w:r w:rsidRPr="00FE0ADF">
        <w:rPr>
          <w:rFonts w:cs="Arial"/>
          <w:sz w:val="22"/>
          <w:szCs w:val="22"/>
          <w:lang w:eastAsia="it-IT"/>
        </w:rPr>
        <w:t>.</w:t>
      </w:r>
    </w:p>
    <w:p w:rsidR="000179F3" w:rsidRDefault="000179F3" w:rsidP="00950438">
      <w:pPr>
        <w:pStyle w:val="Testodelblocco1"/>
        <w:ind w:left="0" w:right="0"/>
        <w:rPr>
          <w:rFonts w:cs="Arial"/>
          <w:sz w:val="22"/>
          <w:szCs w:val="22"/>
          <w:lang w:eastAsia="it-IT"/>
        </w:rPr>
      </w:pPr>
    </w:p>
    <w:p w:rsidR="000179F3" w:rsidRDefault="00291093" w:rsidP="00950438">
      <w:pPr>
        <w:pStyle w:val="Testodelblocco1"/>
        <w:ind w:left="0" w:right="0"/>
        <w:rPr>
          <w:rFonts w:cs="Arial"/>
          <w:sz w:val="22"/>
          <w:szCs w:val="22"/>
          <w:lang w:eastAsia="it-IT"/>
        </w:rPr>
      </w:pPr>
      <w:r w:rsidRPr="00FE0ADF">
        <w:rPr>
          <w:rFonts w:cs="Arial"/>
          <w:sz w:val="22"/>
          <w:szCs w:val="22"/>
          <w:lang w:eastAsia="it-IT"/>
        </w:rPr>
        <w:t>Il Titolare del trattamento, Provincia di Treviso, ai sensi dell’art. 13, comma 3, del citato Regolamento, nel caso intenda trattare ulteriormente i dati personali raccolti per una finalità diversa da quella individuata nel precedente comma, procederà a fornire all’interessato ogni informazione in merito a tale diversa finalità oltre ad ogni altra informazione pertinente di cui al comma 2 del medesimo articolo.</w:t>
      </w:r>
    </w:p>
    <w:p w:rsidR="00291093" w:rsidRPr="00114A0C" w:rsidRDefault="00291093" w:rsidP="00950438">
      <w:pPr>
        <w:pStyle w:val="Testodelblocco1"/>
        <w:ind w:left="0" w:right="0"/>
        <w:rPr>
          <w:rFonts w:cs="Arial"/>
          <w:sz w:val="22"/>
          <w:szCs w:val="22"/>
          <w:lang w:eastAsia="it-IT"/>
        </w:rPr>
      </w:pPr>
      <w:r w:rsidRPr="00114A0C">
        <w:rPr>
          <w:rFonts w:cs="Arial"/>
          <w:sz w:val="22"/>
          <w:szCs w:val="22"/>
          <w:lang w:eastAsia="it-IT"/>
        </w:rPr>
        <w:t xml:space="preserve">I dati saranno trattati garantendo, ai sensi dell’art. 32 del Regolamento UE 2016/679 GDPR, la loro sicurezza con adeguate misure di protezione al fine di ridurre i rischi di distruzione o perdita dei dati, della modifica, della divulgazione non autorizzata o dell’accesso accidentale o illegale. </w:t>
      </w:r>
      <w:r w:rsidRPr="00114A0C">
        <w:rPr>
          <w:rFonts w:cs="Arial"/>
          <w:sz w:val="22"/>
          <w:szCs w:val="22"/>
          <w:lang w:eastAsia="it-IT"/>
        </w:rPr>
        <w:lastRenderedPageBreak/>
        <w:t>Il trattamento sarà effettuato a cura delle persone autorizzate allo svolgimento delle relative procedure.</w:t>
      </w:r>
    </w:p>
    <w:p w:rsidR="000179F3" w:rsidRDefault="000179F3" w:rsidP="00950438">
      <w:pPr>
        <w:pStyle w:val="Testodelblocco1"/>
        <w:ind w:left="0" w:right="0"/>
        <w:rPr>
          <w:rFonts w:cs="Arial"/>
          <w:sz w:val="22"/>
          <w:szCs w:val="22"/>
          <w:lang w:eastAsia="it-IT"/>
        </w:rPr>
      </w:pPr>
    </w:p>
    <w:p w:rsidR="00365631" w:rsidRDefault="00291093" w:rsidP="00950438">
      <w:pPr>
        <w:pStyle w:val="Testodelblocco1"/>
        <w:ind w:left="0" w:right="0"/>
        <w:rPr>
          <w:rFonts w:cs="Arial"/>
          <w:sz w:val="22"/>
          <w:szCs w:val="22"/>
          <w:lang w:eastAsia="it-IT"/>
        </w:rPr>
      </w:pPr>
      <w:r w:rsidRPr="00114A0C">
        <w:rPr>
          <w:rFonts w:cs="Arial"/>
          <w:sz w:val="22"/>
          <w:szCs w:val="22"/>
          <w:lang w:eastAsia="it-IT"/>
        </w:rPr>
        <w:t>I dati personali oggetto del trattamento potranno essere comunicati alle amministrazioni pubbliche interessate a</w:t>
      </w:r>
      <w:r w:rsidR="00365631">
        <w:rPr>
          <w:rFonts w:cs="Arial"/>
          <w:sz w:val="22"/>
          <w:szCs w:val="22"/>
          <w:lang w:eastAsia="it-IT"/>
        </w:rPr>
        <w:t>ll’utilizzo della graduatoria per l’assunzione dei candidati idonei.</w:t>
      </w:r>
    </w:p>
    <w:p w:rsidR="00291093" w:rsidRDefault="00365631" w:rsidP="00950438">
      <w:pPr>
        <w:pStyle w:val="Testodelblocco1"/>
        <w:ind w:left="0" w:right="0"/>
        <w:rPr>
          <w:rFonts w:cs="Arial"/>
          <w:sz w:val="22"/>
          <w:szCs w:val="22"/>
          <w:lang w:eastAsia="it-IT"/>
        </w:rPr>
      </w:pPr>
      <w:r>
        <w:rPr>
          <w:rFonts w:cs="Arial"/>
          <w:sz w:val="22"/>
          <w:szCs w:val="22"/>
          <w:lang w:eastAsia="it-IT"/>
        </w:rPr>
        <w:t>A</w:t>
      </w:r>
      <w:r w:rsidR="00291093" w:rsidRPr="00114A0C">
        <w:rPr>
          <w:rFonts w:cs="Arial"/>
          <w:sz w:val="22"/>
          <w:szCs w:val="22"/>
          <w:lang w:eastAsia="it-IT"/>
        </w:rPr>
        <w:t>i sensi dell’art. 15 del citato regolamento l’interessato ha il diritto di ottenere la conferma che sia o meno in corso un trattamento di dati personali che lo riguardano e in tal caso, di ottenere l’accesso ai dati personali e alle informazioni specificate nel</w:t>
      </w:r>
      <w:r w:rsidR="00291093">
        <w:rPr>
          <w:rFonts w:cs="Arial"/>
          <w:sz w:val="22"/>
          <w:szCs w:val="22"/>
          <w:lang w:eastAsia="it-IT"/>
        </w:rPr>
        <w:t xml:space="preserve"> comma 1 del medesimo articolo. </w:t>
      </w:r>
      <w:r w:rsidR="00291093" w:rsidRPr="00114A0C">
        <w:rPr>
          <w:rFonts w:cs="Arial"/>
          <w:sz w:val="22"/>
          <w:szCs w:val="22"/>
          <w:lang w:eastAsia="it-IT"/>
        </w:rPr>
        <w:t>Inoltre l’interessato è titolare dei diritti di cui all’art. 7, comma 3, e agli artt. 18, 20, 21 e 77 del succitato regolamento. Tali diritti potranno essere fatti valere nei confronti del dirigente del Settore Personale e Affari Generali, delegato al trattamento dei dati.</w:t>
      </w:r>
    </w:p>
    <w:p w:rsidR="00291093" w:rsidRDefault="00291093" w:rsidP="00950438">
      <w:pPr>
        <w:pStyle w:val="Corpotesto"/>
        <w:jc w:val="both"/>
        <w:rPr>
          <w:sz w:val="22"/>
          <w:szCs w:val="22"/>
          <w:highlight w:val="darkCyan"/>
        </w:rPr>
      </w:pPr>
    </w:p>
    <w:p w:rsidR="008F2DA4" w:rsidRDefault="00291093" w:rsidP="0095043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1</w:t>
      </w:r>
      <w:r w:rsidR="00A370CE">
        <w:rPr>
          <w:b/>
          <w:sz w:val="22"/>
          <w:szCs w:val="22"/>
        </w:rPr>
        <w:t>4</w:t>
      </w:r>
      <w:r w:rsidR="008767DA">
        <w:rPr>
          <w:b/>
          <w:sz w:val="22"/>
          <w:szCs w:val="22"/>
        </w:rPr>
        <w:t xml:space="preserve"> - Disposizioni finali e diritto d’accesso</w:t>
      </w:r>
    </w:p>
    <w:p w:rsidR="008F2DA4" w:rsidRDefault="008F2DA4" w:rsidP="00950438">
      <w:pPr>
        <w:pStyle w:val="Corpotesto"/>
        <w:jc w:val="center"/>
        <w:rPr>
          <w:b/>
          <w:sz w:val="22"/>
          <w:szCs w:val="22"/>
        </w:rPr>
      </w:pPr>
    </w:p>
    <w:p w:rsidR="008F2DA4" w:rsidRDefault="008767DA" w:rsidP="00950438">
      <w:pPr>
        <w:pStyle w:val="Corpotesto"/>
        <w:jc w:val="both"/>
        <w:rPr>
          <w:sz w:val="22"/>
          <w:szCs w:val="22"/>
        </w:rPr>
      </w:pPr>
      <w:r>
        <w:rPr>
          <w:sz w:val="22"/>
          <w:szCs w:val="22"/>
        </w:rPr>
        <w:t xml:space="preserve">Il presente bando costituisce </w:t>
      </w:r>
      <w:r>
        <w:rPr>
          <w:i/>
          <w:sz w:val="22"/>
          <w:szCs w:val="22"/>
        </w:rPr>
        <w:t>"</w:t>
      </w:r>
      <w:proofErr w:type="spellStart"/>
      <w:r>
        <w:rPr>
          <w:i/>
          <w:sz w:val="22"/>
          <w:szCs w:val="22"/>
        </w:rPr>
        <w:t>lex</w:t>
      </w:r>
      <w:proofErr w:type="spellEnd"/>
      <w:r>
        <w:rPr>
          <w:i/>
          <w:sz w:val="22"/>
          <w:szCs w:val="22"/>
        </w:rPr>
        <w:t xml:space="preserve"> </w:t>
      </w:r>
      <w:proofErr w:type="spellStart"/>
      <w:r>
        <w:rPr>
          <w:i/>
          <w:sz w:val="22"/>
          <w:szCs w:val="22"/>
        </w:rPr>
        <w:t>specialis</w:t>
      </w:r>
      <w:proofErr w:type="spellEnd"/>
      <w:r>
        <w:rPr>
          <w:i/>
          <w:sz w:val="22"/>
          <w:szCs w:val="22"/>
        </w:rPr>
        <w:t>”</w:t>
      </w:r>
      <w:r>
        <w:rPr>
          <w:sz w:val="22"/>
          <w:szCs w:val="22"/>
        </w:rPr>
        <w:t xml:space="preserve"> della procedura concorsuale e pertanto la partecipazione alla stessa comporta implicitamente l'accettazione, senza riserva alcuna, di tutte le diposizioni ivi contenute.</w:t>
      </w:r>
    </w:p>
    <w:p w:rsidR="008A338A" w:rsidRDefault="00E93D13" w:rsidP="00950438">
      <w:pPr>
        <w:pStyle w:val="Corpotesto"/>
        <w:jc w:val="both"/>
        <w:rPr>
          <w:sz w:val="22"/>
          <w:szCs w:val="22"/>
        </w:rPr>
      </w:pPr>
      <w:r>
        <w:rPr>
          <w:sz w:val="22"/>
          <w:szCs w:val="22"/>
        </w:rPr>
        <w:t>Il bando in oggetto</w:t>
      </w:r>
      <w:r w:rsidR="008767DA">
        <w:rPr>
          <w:sz w:val="22"/>
          <w:szCs w:val="22"/>
        </w:rPr>
        <w:t xml:space="preserve"> non è vincolante per l'Amministrazione che si riserva, qualora ne ravvisi la necessità, di modificarlo, di sospendere o prorogarne i termini, di revocarlo, nel caso di sopravvenienza di disposizioni normative o di diverse esigenze organizzative, funzionali, finanziarie proprie dell'Ente, che impediscano, in tutto o in parte, l’assunzione in oggetto.</w:t>
      </w:r>
      <w:r w:rsidR="00F027B2">
        <w:rPr>
          <w:sz w:val="22"/>
          <w:szCs w:val="22"/>
        </w:rPr>
        <w:t xml:space="preserve"> </w:t>
      </w:r>
    </w:p>
    <w:p w:rsidR="000179F3" w:rsidRDefault="000179F3" w:rsidP="00950438">
      <w:pPr>
        <w:pStyle w:val="Corpotesto"/>
        <w:jc w:val="both"/>
        <w:rPr>
          <w:sz w:val="22"/>
          <w:szCs w:val="22"/>
        </w:rPr>
      </w:pPr>
    </w:p>
    <w:p w:rsidR="008F2DA4" w:rsidRPr="00684160" w:rsidRDefault="008767DA" w:rsidP="00950438">
      <w:pPr>
        <w:pStyle w:val="Corpotesto"/>
        <w:jc w:val="both"/>
        <w:rPr>
          <w:i/>
          <w:sz w:val="22"/>
          <w:szCs w:val="22"/>
        </w:rPr>
      </w:pPr>
      <w:r>
        <w:rPr>
          <w:sz w:val="22"/>
          <w:szCs w:val="22"/>
        </w:rPr>
        <w:t xml:space="preserve">Fatto salvo quanto disposto dall’art. 15, comma 3, </w:t>
      </w:r>
      <w:proofErr w:type="spellStart"/>
      <w:r>
        <w:rPr>
          <w:sz w:val="22"/>
          <w:szCs w:val="22"/>
        </w:rPr>
        <w:t>lett</w:t>
      </w:r>
      <w:proofErr w:type="spellEnd"/>
      <w:r>
        <w:rPr>
          <w:sz w:val="22"/>
          <w:szCs w:val="22"/>
        </w:rPr>
        <w:t xml:space="preserve">. c) del vigente Regolamento Provinciale in materia di “Accesso ai documenti amministrativi, accesso civico e accesso generalizzato”, è </w:t>
      </w:r>
      <w:r w:rsidRPr="00FF7D6E">
        <w:rPr>
          <w:sz w:val="22"/>
          <w:szCs w:val="22"/>
        </w:rPr>
        <w:t xml:space="preserve">possibile richiedere copia informatica dei propri elaborati, in via informale, tramite mail all’ufficio U.O. Gestione Risorse Umane, indirizzo mail </w:t>
      </w:r>
      <w:hyperlink r:id="rId11">
        <w:r w:rsidRPr="00684160">
          <w:rPr>
            <w:i/>
            <w:sz w:val="22"/>
            <w:szCs w:val="22"/>
          </w:rPr>
          <w:t>personale@provincia.treviso.it</w:t>
        </w:r>
      </w:hyperlink>
      <w:r w:rsidRPr="00684160">
        <w:rPr>
          <w:i/>
          <w:sz w:val="22"/>
          <w:szCs w:val="22"/>
        </w:rPr>
        <w:t>.</w:t>
      </w:r>
    </w:p>
    <w:p w:rsidR="000179F3" w:rsidRDefault="000179F3" w:rsidP="00950438">
      <w:pPr>
        <w:pStyle w:val="Corpotesto"/>
        <w:jc w:val="both"/>
        <w:rPr>
          <w:sz w:val="22"/>
          <w:szCs w:val="22"/>
        </w:rPr>
      </w:pPr>
    </w:p>
    <w:p w:rsidR="000179F3" w:rsidRDefault="008767DA" w:rsidP="00950438">
      <w:pPr>
        <w:pStyle w:val="Corpotesto"/>
        <w:jc w:val="both"/>
        <w:rPr>
          <w:sz w:val="22"/>
          <w:szCs w:val="22"/>
        </w:rPr>
      </w:pPr>
      <w:r w:rsidRPr="00FF7D6E">
        <w:rPr>
          <w:sz w:val="22"/>
          <w:szCs w:val="22"/>
        </w:rPr>
        <w:t xml:space="preserve">Il Responsabile del presente procedimento è l’Avv. Carlo </w:t>
      </w:r>
      <w:proofErr w:type="spellStart"/>
      <w:r w:rsidRPr="00FF7D6E">
        <w:rPr>
          <w:sz w:val="22"/>
          <w:szCs w:val="22"/>
        </w:rPr>
        <w:t>Rapicavoli</w:t>
      </w:r>
      <w:proofErr w:type="spellEnd"/>
      <w:r w:rsidRPr="00FF7D6E">
        <w:rPr>
          <w:sz w:val="22"/>
          <w:szCs w:val="22"/>
        </w:rPr>
        <w:t>, Direttore Generale della Provincia di Treviso.</w:t>
      </w:r>
      <w:r w:rsidR="00582530">
        <w:rPr>
          <w:sz w:val="22"/>
          <w:szCs w:val="22"/>
        </w:rPr>
        <w:tab/>
      </w:r>
    </w:p>
    <w:p w:rsidR="00291093" w:rsidRPr="00927BA1" w:rsidRDefault="00927BA1" w:rsidP="00950438">
      <w:pPr>
        <w:pStyle w:val="Corpotesto"/>
        <w:jc w:val="both"/>
        <w:rPr>
          <w:i/>
          <w:sz w:val="22"/>
          <w:szCs w:val="22"/>
        </w:rPr>
      </w:pPr>
      <w:r>
        <w:rPr>
          <w:sz w:val="22"/>
          <w:szCs w:val="22"/>
        </w:rPr>
        <w:t>Per ulteriori informazioni, contattare l’Ufficio Assunzioni e Selez</w:t>
      </w:r>
      <w:r w:rsidR="00E93D13">
        <w:rPr>
          <w:sz w:val="22"/>
          <w:szCs w:val="22"/>
        </w:rPr>
        <w:t>ioni Pubbliche: tel. 0422-656358/6434</w:t>
      </w:r>
      <w:r>
        <w:rPr>
          <w:sz w:val="22"/>
          <w:szCs w:val="22"/>
        </w:rPr>
        <w:t xml:space="preserve">; mail: </w:t>
      </w:r>
      <w:r w:rsidRPr="00927BA1">
        <w:rPr>
          <w:i/>
          <w:sz w:val="22"/>
          <w:szCs w:val="22"/>
        </w:rPr>
        <w:t>personale@provincia.treviso.it</w:t>
      </w:r>
      <w:r>
        <w:rPr>
          <w:i/>
          <w:sz w:val="22"/>
          <w:szCs w:val="22"/>
        </w:rPr>
        <w:t>.</w:t>
      </w:r>
    </w:p>
    <w:p w:rsidR="00BD2E44" w:rsidRDefault="00582530" w:rsidP="00D611AC">
      <w:pPr>
        <w:pStyle w:val="Corpotesto"/>
        <w:ind w:left="-142"/>
        <w:jc w:val="both"/>
        <w:rPr>
          <w:sz w:val="22"/>
          <w:szCs w:val="22"/>
        </w:rPr>
      </w:pPr>
      <w:r>
        <w:rPr>
          <w:sz w:val="22"/>
          <w:szCs w:val="22"/>
        </w:rPr>
        <w:tab/>
      </w:r>
      <w:r>
        <w:rPr>
          <w:sz w:val="22"/>
          <w:szCs w:val="22"/>
        </w:rPr>
        <w:tab/>
      </w:r>
      <w:r w:rsidR="008767DA">
        <w:rPr>
          <w:sz w:val="22"/>
          <w:szCs w:val="22"/>
        </w:rPr>
        <w:tab/>
      </w:r>
      <w:r w:rsidR="008767DA">
        <w:rPr>
          <w:sz w:val="22"/>
          <w:szCs w:val="22"/>
        </w:rPr>
        <w:tab/>
      </w:r>
      <w:r w:rsidR="008767DA">
        <w:rPr>
          <w:sz w:val="22"/>
          <w:szCs w:val="22"/>
        </w:rPr>
        <w:tab/>
      </w:r>
    </w:p>
    <w:p w:rsidR="00F17B40" w:rsidRDefault="008767DA">
      <w:pPr>
        <w:pStyle w:val="Corpotesto"/>
        <w:jc w:val="both"/>
        <w:rPr>
          <w:b/>
          <w:sz w:val="22"/>
          <w:szCs w:val="22"/>
        </w:rPr>
      </w:pPr>
      <w:r>
        <w:rPr>
          <w:sz w:val="22"/>
          <w:szCs w:val="22"/>
        </w:rPr>
        <w:tab/>
      </w:r>
      <w:r>
        <w:rPr>
          <w:b/>
          <w:sz w:val="22"/>
          <w:szCs w:val="22"/>
        </w:rPr>
        <w:t xml:space="preserve"> </w:t>
      </w:r>
    </w:p>
    <w:p w:rsidR="00BD2E44" w:rsidRDefault="00F17B40">
      <w:pPr>
        <w:pStyle w:val="Corpotesto"/>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8F2DA4" w:rsidRDefault="00BD2E44">
      <w:pPr>
        <w:pStyle w:val="Corpotesto"/>
        <w:jc w:val="both"/>
        <w:rPr>
          <w:b/>
          <w:sz w:val="20"/>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17B40">
        <w:rPr>
          <w:b/>
          <w:sz w:val="22"/>
          <w:szCs w:val="22"/>
        </w:rPr>
        <w:tab/>
        <w:t xml:space="preserve">   </w:t>
      </w:r>
      <w:r w:rsidR="008767DA">
        <w:rPr>
          <w:b/>
          <w:sz w:val="22"/>
          <w:szCs w:val="22"/>
        </w:rPr>
        <w:t xml:space="preserve">   </w:t>
      </w:r>
      <w:r w:rsidR="008767DA">
        <w:rPr>
          <w:b/>
          <w:sz w:val="20"/>
          <w:szCs w:val="22"/>
        </w:rPr>
        <w:t>IL DIRETTORE GENERALE</w:t>
      </w:r>
    </w:p>
    <w:p w:rsidR="008F2DA4" w:rsidRDefault="008767DA">
      <w:pPr>
        <w:pStyle w:val="Titolo1"/>
        <w:spacing w:before="4" w:line="240" w:lineRule="auto"/>
        <w:ind w:left="4906" w:firstLine="460"/>
        <w:rPr>
          <w:sz w:val="20"/>
          <w:szCs w:val="22"/>
        </w:rPr>
      </w:pPr>
      <w:r>
        <w:rPr>
          <w:sz w:val="20"/>
          <w:szCs w:val="22"/>
        </w:rPr>
        <w:t xml:space="preserve">   avv. Carlo </w:t>
      </w:r>
      <w:proofErr w:type="spellStart"/>
      <w:r>
        <w:rPr>
          <w:sz w:val="20"/>
          <w:szCs w:val="22"/>
        </w:rPr>
        <w:t>Rapicavoli</w:t>
      </w:r>
      <w:proofErr w:type="spellEnd"/>
    </w:p>
    <w:p w:rsidR="008F2DA4" w:rsidRDefault="008767DA">
      <w:pPr>
        <w:pStyle w:val="Titolo1"/>
        <w:spacing w:before="4" w:line="240" w:lineRule="auto"/>
        <w:ind w:left="4906" w:firstLine="460"/>
        <w:rPr>
          <w:b w:val="0"/>
          <w:i/>
          <w:sz w:val="20"/>
          <w:szCs w:val="22"/>
        </w:rPr>
      </w:pPr>
      <w:r>
        <w:rPr>
          <w:b w:val="0"/>
          <w:i/>
          <w:sz w:val="16"/>
          <w:szCs w:val="16"/>
        </w:rPr>
        <w:t>(</w:t>
      </w:r>
      <w:proofErr w:type="gramStart"/>
      <w:r>
        <w:rPr>
          <w:b w:val="0"/>
          <w:i/>
          <w:sz w:val="16"/>
          <w:szCs w:val="16"/>
        </w:rPr>
        <w:t>sottoscritto</w:t>
      </w:r>
      <w:proofErr w:type="gramEnd"/>
      <w:r>
        <w:rPr>
          <w:b w:val="0"/>
          <w:i/>
          <w:sz w:val="16"/>
          <w:szCs w:val="16"/>
        </w:rPr>
        <w:t xml:space="preserve"> digitalmente ai sensi </w:t>
      </w:r>
    </w:p>
    <w:p w:rsidR="002770C8" w:rsidRDefault="008767DA">
      <w:pPr>
        <w:ind w:left="4718" w:firstLine="720"/>
        <w:jc w:val="both"/>
        <w:rPr>
          <w:i/>
          <w:sz w:val="16"/>
          <w:szCs w:val="16"/>
        </w:rPr>
      </w:pPr>
      <w:r>
        <w:rPr>
          <w:i/>
          <w:sz w:val="16"/>
          <w:szCs w:val="16"/>
        </w:rPr>
        <w:t xml:space="preserve">    dell’art. 21, D.lgs. 82/2005)</w:t>
      </w:r>
    </w:p>
    <w:p w:rsidR="002770C8" w:rsidRDefault="002770C8" w:rsidP="002156B4">
      <w:pPr>
        <w:jc w:val="both"/>
        <w:rPr>
          <w:i/>
          <w:sz w:val="16"/>
          <w:szCs w:val="16"/>
        </w:rPr>
      </w:pPr>
    </w:p>
    <w:p w:rsidR="002156B4" w:rsidRDefault="002156B4" w:rsidP="002156B4">
      <w:pPr>
        <w:jc w:val="both"/>
        <w:rPr>
          <w:i/>
          <w:sz w:val="16"/>
          <w:szCs w:val="16"/>
        </w:rPr>
      </w:pPr>
    </w:p>
    <w:p w:rsidR="002156B4" w:rsidRDefault="002156B4" w:rsidP="002156B4">
      <w:pPr>
        <w:jc w:val="both"/>
        <w:rPr>
          <w:i/>
          <w:sz w:val="16"/>
          <w:szCs w:val="16"/>
        </w:rPr>
      </w:pPr>
    </w:p>
    <w:p w:rsidR="002156B4" w:rsidRDefault="002156B4" w:rsidP="002156B4">
      <w:pPr>
        <w:jc w:val="both"/>
        <w:rPr>
          <w:i/>
          <w:sz w:val="16"/>
          <w:szCs w:val="16"/>
        </w:rPr>
      </w:pPr>
    </w:p>
    <w:p w:rsidR="002156B4" w:rsidRDefault="002156B4" w:rsidP="002156B4">
      <w:pPr>
        <w:jc w:val="both"/>
        <w:rPr>
          <w:i/>
          <w:sz w:val="16"/>
          <w:szCs w:val="16"/>
        </w:rPr>
      </w:pPr>
    </w:p>
    <w:p w:rsidR="002156B4" w:rsidRDefault="002156B4" w:rsidP="002156B4">
      <w:pPr>
        <w:jc w:val="both"/>
        <w:rPr>
          <w:i/>
          <w:sz w:val="16"/>
          <w:szCs w:val="16"/>
        </w:rPr>
      </w:pPr>
    </w:p>
    <w:p w:rsidR="002156B4" w:rsidRDefault="002156B4" w:rsidP="002156B4">
      <w:pPr>
        <w:jc w:val="both"/>
        <w:rPr>
          <w:i/>
          <w:sz w:val="16"/>
          <w:szCs w:val="16"/>
        </w:rPr>
      </w:pPr>
    </w:p>
    <w:p w:rsidR="002770C8" w:rsidRPr="0049629C" w:rsidRDefault="002770C8" w:rsidP="002770C8">
      <w:pPr>
        <w:widowControl w:val="0"/>
        <w:tabs>
          <w:tab w:val="center" w:pos="4819"/>
          <w:tab w:val="right" w:pos="9638"/>
        </w:tabs>
        <w:suppressAutoHyphens/>
        <w:rPr>
          <w:rFonts w:eastAsia="Times New Roman" w:cs="Arial"/>
          <w:b/>
          <w:color w:val="auto"/>
          <w:sz w:val="16"/>
          <w:szCs w:val="16"/>
          <w:lang w:eastAsia="ar-SA" w:bidi="ar-SA"/>
        </w:rPr>
      </w:pPr>
      <w:r w:rsidRPr="0049629C">
        <w:rPr>
          <w:rFonts w:eastAsia="Times New Roman" w:cs="Arial"/>
          <w:b/>
          <w:color w:val="auto"/>
          <w:sz w:val="16"/>
          <w:szCs w:val="16"/>
          <w:lang w:eastAsia="ar-SA" w:bidi="ar-SA"/>
        </w:rPr>
        <w:t>Settore: Personale e Affari Generali</w:t>
      </w:r>
    </w:p>
    <w:p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U.O. Gestione Risorse Umane</w:t>
      </w:r>
    </w:p>
    <w:p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Ufficio Assunzioni e Selezioni Pubbliche</w:t>
      </w:r>
    </w:p>
    <w:p w:rsidR="002770C8" w:rsidRPr="0049629C" w:rsidRDefault="002770C8" w:rsidP="002770C8">
      <w:pPr>
        <w:widowControl w:val="0"/>
        <w:tabs>
          <w:tab w:val="center" w:pos="4819"/>
          <w:tab w:val="right" w:pos="9638"/>
        </w:tabs>
        <w:suppressAutoHyphens/>
        <w:rPr>
          <w:rFonts w:eastAsia="Times New Roman"/>
          <w:color w:val="auto"/>
          <w:sz w:val="16"/>
          <w:szCs w:val="16"/>
          <w:lang w:eastAsia="ar-SA" w:bidi="ar-SA"/>
        </w:rPr>
      </w:pPr>
      <w:r w:rsidRPr="0049629C">
        <w:rPr>
          <w:rFonts w:eastAsia="Times New Roman"/>
          <w:color w:val="auto"/>
          <w:sz w:val="16"/>
          <w:szCs w:val="16"/>
          <w:lang w:eastAsia="ar-SA" w:bidi="ar-SA"/>
        </w:rPr>
        <w:t>Via Cal di Breda, 116 – 31100 Treviso P.IVA 01138380264 C.F. 80008870265</w:t>
      </w:r>
    </w:p>
    <w:p w:rsidR="002770C8" w:rsidRPr="0049629C" w:rsidRDefault="002770C8" w:rsidP="002770C8">
      <w:pPr>
        <w:widowControl w:val="0"/>
        <w:tabs>
          <w:tab w:val="center" w:pos="4819"/>
          <w:tab w:val="right" w:pos="9638"/>
        </w:tabs>
        <w:suppressAutoHyphens/>
        <w:rPr>
          <w:rFonts w:eastAsia="Times New Roman"/>
          <w:color w:val="auto"/>
          <w:sz w:val="16"/>
          <w:szCs w:val="16"/>
          <w:lang w:val="en-GB" w:eastAsia="ar-SA" w:bidi="ar-SA"/>
        </w:rPr>
      </w:pPr>
      <w:r w:rsidRPr="0049629C">
        <w:rPr>
          <w:rFonts w:eastAsia="Times New Roman"/>
          <w:color w:val="auto"/>
          <w:sz w:val="16"/>
          <w:szCs w:val="16"/>
          <w:lang w:val="en-GB" w:eastAsia="ar-SA" w:bidi="ar-SA"/>
        </w:rPr>
        <w:t xml:space="preserve">Tel. +39 0422 656221 - </w:t>
      </w:r>
      <w:r w:rsidRPr="0049629C">
        <w:rPr>
          <w:rFonts w:eastAsia="Times New Roman"/>
          <w:color w:val="auto"/>
          <w:sz w:val="16"/>
          <w:szCs w:val="20"/>
          <w:u w:val="single"/>
          <w:lang w:val="en-GB" w:eastAsia="ar-SA" w:bidi="ar-SA"/>
        </w:rPr>
        <w:t>personale@provincia.treviso.it</w:t>
      </w:r>
    </w:p>
    <w:p w:rsidR="008F3A76" w:rsidRDefault="002770C8" w:rsidP="002770C8">
      <w:pPr>
        <w:jc w:val="both"/>
        <w:rPr>
          <w:rFonts w:eastAsia="Times New Roman"/>
          <w:color w:val="0070C0"/>
          <w:sz w:val="16"/>
          <w:szCs w:val="16"/>
          <w:u w:val="single"/>
          <w:lang w:eastAsia="ar-SA" w:bidi="ar-SA"/>
        </w:rPr>
      </w:pPr>
      <w:r w:rsidRPr="0049629C">
        <w:rPr>
          <w:rFonts w:eastAsia="Times New Roman"/>
          <w:color w:val="auto"/>
          <w:sz w:val="16"/>
          <w:szCs w:val="16"/>
          <w:lang w:val="en-GB" w:eastAsia="ar-SA" w:bidi="ar-SA"/>
        </w:rPr>
        <w:t xml:space="preserve">PEC: </w:t>
      </w:r>
      <w:hyperlink r:id="rId12" w:history="1">
        <w:r w:rsidRPr="0049629C">
          <w:rPr>
            <w:rFonts w:eastAsia="Times New Roman"/>
            <w:color w:val="0000FF"/>
            <w:sz w:val="16"/>
            <w:szCs w:val="16"/>
            <w:u w:val="single"/>
            <w:lang w:val="en-GB" w:eastAsia="ar-SA" w:bidi="ar-SA"/>
          </w:rPr>
          <w:t>protocollo.provincia.treviso@pecveneto.it</w:t>
        </w:r>
      </w:hyperlink>
      <w:r w:rsidRPr="0049629C">
        <w:rPr>
          <w:rFonts w:eastAsia="Times New Roman"/>
          <w:color w:val="auto"/>
          <w:sz w:val="16"/>
          <w:szCs w:val="16"/>
          <w:lang w:val="en-GB" w:eastAsia="ar-SA" w:bidi="ar-SA"/>
        </w:rPr>
        <w:t xml:space="preserve"> - </w:t>
      </w:r>
      <w:hyperlink r:id="rId13" w:history="1">
        <w:r w:rsidRPr="0049629C">
          <w:rPr>
            <w:rFonts w:eastAsia="Times New Roman"/>
            <w:color w:val="0070C0"/>
            <w:sz w:val="16"/>
            <w:szCs w:val="16"/>
            <w:u w:val="single"/>
            <w:lang w:eastAsia="ar-SA" w:bidi="ar-SA"/>
          </w:rPr>
          <w:t>www.provincia.treviso.it</w:t>
        </w:r>
      </w:hyperlink>
    </w:p>
    <w:p w:rsidR="00EC1273" w:rsidRPr="004F093E" w:rsidRDefault="008F3A76" w:rsidP="004F093E">
      <w:pPr>
        <w:rPr>
          <w:rFonts w:eastAsia="Times New Roman"/>
          <w:color w:val="0070C0"/>
          <w:sz w:val="16"/>
          <w:szCs w:val="16"/>
          <w:u w:val="single"/>
          <w:lang w:eastAsia="ar-SA" w:bidi="ar-SA"/>
        </w:rPr>
      </w:pPr>
      <w:r>
        <w:rPr>
          <w:rFonts w:eastAsia="Times New Roman"/>
          <w:color w:val="0070C0"/>
          <w:sz w:val="16"/>
          <w:szCs w:val="16"/>
          <w:u w:val="single"/>
          <w:lang w:eastAsia="ar-SA" w:bidi="ar-SA"/>
        </w:rPr>
        <w:br w:type="page"/>
      </w:r>
    </w:p>
    <w:p w:rsidR="008F2DA4" w:rsidRPr="006366CE" w:rsidRDefault="008767DA">
      <w:pPr>
        <w:pStyle w:val="provvr0"/>
        <w:jc w:val="both"/>
        <w:rPr>
          <w:rFonts w:ascii="Trebuchet MS" w:hAnsi="Trebuchet MS"/>
          <w:sz w:val="22"/>
          <w:szCs w:val="20"/>
          <w:lang w:eastAsia="ar-SA"/>
        </w:rPr>
      </w:pPr>
      <w:r w:rsidRPr="006366CE">
        <w:rPr>
          <w:rFonts w:ascii="Trebuchet MS" w:hAnsi="Trebuchet MS"/>
          <w:sz w:val="22"/>
          <w:szCs w:val="20"/>
          <w:lang w:eastAsia="ar-SA"/>
        </w:rPr>
        <w:lastRenderedPageBreak/>
        <w:t>Le categorie di cittadini che nei pubblici concorsi hanno preferenza a parità di merito e a parità di titoli sono di seguito elencate.</w:t>
      </w:r>
    </w:p>
    <w:p w:rsidR="008F2DA4" w:rsidRPr="006366CE" w:rsidRDefault="008767DA">
      <w:pPr>
        <w:pStyle w:val="provvr0"/>
        <w:jc w:val="both"/>
        <w:rPr>
          <w:rFonts w:ascii="Trebuchet MS" w:hAnsi="Trebuchet MS"/>
          <w:sz w:val="22"/>
          <w:szCs w:val="20"/>
          <w:lang w:eastAsia="ar-SA"/>
        </w:rPr>
      </w:pPr>
      <w:r w:rsidRPr="006366CE">
        <w:rPr>
          <w:rFonts w:ascii="Trebuchet MS" w:hAnsi="Trebuchet MS"/>
          <w:b/>
          <w:sz w:val="22"/>
          <w:szCs w:val="20"/>
          <w:lang w:eastAsia="ar-SA"/>
        </w:rPr>
        <w:t xml:space="preserve">A parità di merito i titoli di preferenza sono: </w:t>
      </w:r>
    </w:p>
    <w:p w:rsidR="008F2DA4" w:rsidRPr="006366CE" w:rsidRDefault="008767DA">
      <w:pPr>
        <w:jc w:val="both"/>
        <w:rPr>
          <w:szCs w:val="20"/>
        </w:rPr>
      </w:pPr>
      <w:r w:rsidRPr="006366CE">
        <w:rPr>
          <w:szCs w:val="20"/>
        </w:rPr>
        <w:t xml:space="preserve">1) gli insigniti di medaglia al valor militare; </w:t>
      </w:r>
    </w:p>
    <w:p w:rsidR="008F2DA4" w:rsidRPr="006366CE" w:rsidRDefault="008767DA">
      <w:pPr>
        <w:jc w:val="both"/>
        <w:rPr>
          <w:szCs w:val="20"/>
        </w:rPr>
      </w:pPr>
      <w:r w:rsidRPr="006366CE">
        <w:rPr>
          <w:szCs w:val="20"/>
        </w:rPr>
        <w:t xml:space="preserve">2) i mutilati ed invalidi di guerra ex combattenti; </w:t>
      </w:r>
    </w:p>
    <w:p w:rsidR="008F2DA4" w:rsidRPr="006366CE" w:rsidRDefault="008767DA">
      <w:pPr>
        <w:jc w:val="both"/>
        <w:rPr>
          <w:szCs w:val="20"/>
        </w:rPr>
      </w:pPr>
      <w:r w:rsidRPr="006366CE">
        <w:rPr>
          <w:szCs w:val="20"/>
        </w:rPr>
        <w:t xml:space="preserve">3) i mutilati ed invalidi per fatto di guerra; </w:t>
      </w:r>
    </w:p>
    <w:p w:rsidR="008F2DA4" w:rsidRPr="006366CE" w:rsidRDefault="008767DA">
      <w:pPr>
        <w:jc w:val="both"/>
        <w:rPr>
          <w:szCs w:val="20"/>
        </w:rPr>
      </w:pPr>
      <w:r w:rsidRPr="006366CE">
        <w:rPr>
          <w:szCs w:val="20"/>
        </w:rPr>
        <w:t xml:space="preserve">4) i mutilati ed invalidi per servizio nel settore pubblico e privato; </w:t>
      </w:r>
    </w:p>
    <w:p w:rsidR="008F2DA4" w:rsidRPr="006366CE" w:rsidRDefault="008767DA">
      <w:pPr>
        <w:jc w:val="both"/>
        <w:rPr>
          <w:szCs w:val="20"/>
        </w:rPr>
      </w:pPr>
      <w:r w:rsidRPr="006366CE">
        <w:rPr>
          <w:szCs w:val="20"/>
        </w:rPr>
        <w:t xml:space="preserve">5) gli orfani di guerra; </w:t>
      </w:r>
    </w:p>
    <w:p w:rsidR="008F2DA4" w:rsidRPr="006366CE" w:rsidRDefault="008767DA">
      <w:pPr>
        <w:jc w:val="both"/>
        <w:rPr>
          <w:szCs w:val="20"/>
        </w:rPr>
      </w:pPr>
      <w:r w:rsidRPr="006366CE">
        <w:rPr>
          <w:szCs w:val="20"/>
        </w:rPr>
        <w:t xml:space="preserve">6) gli orfani dei caduti per fatto di guerra; </w:t>
      </w:r>
    </w:p>
    <w:p w:rsidR="008F2DA4" w:rsidRPr="006366CE" w:rsidRDefault="008767DA">
      <w:pPr>
        <w:jc w:val="both"/>
        <w:rPr>
          <w:szCs w:val="20"/>
        </w:rPr>
      </w:pPr>
      <w:r w:rsidRPr="006366CE">
        <w:rPr>
          <w:szCs w:val="20"/>
        </w:rPr>
        <w:t xml:space="preserve">7) gli orfani dei caduti per servizio nel settore pubblico e privato; </w:t>
      </w:r>
    </w:p>
    <w:p w:rsidR="008F2DA4" w:rsidRPr="006366CE" w:rsidRDefault="008767DA">
      <w:pPr>
        <w:jc w:val="both"/>
        <w:rPr>
          <w:szCs w:val="20"/>
        </w:rPr>
      </w:pPr>
      <w:r w:rsidRPr="006366CE">
        <w:rPr>
          <w:szCs w:val="20"/>
        </w:rPr>
        <w:t xml:space="preserve">8) i feriti in combattimento; </w:t>
      </w:r>
    </w:p>
    <w:p w:rsidR="008F2DA4" w:rsidRPr="006366CE" w:rsidRDefault="008767DA">
      <w:pPr>
        <w:jc w:val="both"/>
        <w:rPr>
          <w:szCs w:val="20"/>
        </w:rPr>
      </w:pPr>
      <w:r w:rsidRPr="006366CE">
        <w:rPr>
          <w:szCs w:val="20"/>
        </w:rPr>
        <w:t xml:space="preserve">9) gli insigniti di croce di guerra o di altra attestazione speciale di merito di guerra, nonché i capi di famiglia numerosa; </w:t>
      </w:r>
    </w:p>
    <w:p w:rsidR="008F2DA4" w:rsidRPr="006366CE" w:rsidRDefault="008767DA">
      <w:pPr>
        <w:jc w:val="both"/>
        <w:rPr>
          <w:szCs w:val="20"/>
        </w:rPr>
      </w:pPr>
      <w:r w:rsidRPr="006366CE">
        <w:rPr>
          <w:szCs w:val="20"/>
        </w:rPr>
        <w:t xml:space="preserve">10) i figli dei mutilati e degli invalidi di guerra ex combattenti; </w:t>
      </w:r>
    </w:p>
    <w:p w:rsidR="008F2DA4" w:rsidRPr="006366CE" w:rsidRDefault="008767DA">
      <w:pPr>
        <w:jc w:val="both"/>
        <w:rPr>
          <w:szCs w:val="20"/>
        </w:rPr>
      </w:pPr>
      <w:r w:rsidRPr="006366CE">
        <w:rPr>
          <w:szCs w:val="20"/>
        </w:rPr>
        <w:t xml:space="preserve">11) i figli dei mutilati e degli invalidi per fatto di guerra; </w:t>
      </w:r>
    </w:p>
    <w:p w:rsidR="008F2DA4" w:rsidRPr="006366CE" w:rsidRDefault="008767DA">
      <w:pPr>
        <w:jc w:val="both"/>
        <w:rPr>
          <w:szCs w:val="20"/>
        </w:rPr>
      </w:pPr>
      <w:r w:rsidRPr="006366CE">
        <w:rPr>
          <w:szCs w:val="20"/>
        </w:rPr>
        <w:t xml:space="preserve">12) i figli dei mutilati e degli invalidi per servizio nel settore pubblico e privato; </w:t>
      </w:r>
    </w:p>
    <w:p w:rsidR="008F2DA4" w:rsidRPr="006366CE" w:rsidRDefault="008767DA">
      <w:pPr>
        <w:jc w:val="both"/>
        <w:rPr>
          <w:szCs w:val="20"/>
        </w:rPr>
      </w:pPr>
      <w:r w:rsidRPr="006366CE">
        <w:rPr>
          <w:szCs w:val="20"/>
        </w:rPr>
        <w:t xml:space="preserve">13) i genitori vedovi non risposati, i coniugi non risposati e le sorelle ed i fratelli vedovi o non sposati dei caduti di guerra </w:t>
      </w:r>
    </w:p>
    <w:p w:rsidR="008F2DA4" w:rsidRPr="006366CE" w:rsidRDefault="008767DA">
      <w:pPr>
        <w:jc w:val="both"/>
        <w:rPr>
          <w:szCs w:val="20"/>
        </w:rPr>
      </w:pPr>
      <w:r w:rsidRPr="006366CE">
        <w:rPr>
          <w:szCs w:val="20"/>
        </w:rPr>
        <w:t xml:space="preserve">14) i genitori vedovi non risposati, i coniugi non risposati e le sorelle ed i fratelli vedovi o non sposati dei caduti per fatto di guerra; </w:t>
      </w:r>
    </w:p>
    <w:p w:rsidR="008F2DA4" w:rsidRPr="006366CE" w:rsidRDefault="008767DA">
      <w:pPr>
        <w:jc w:val="both"/>
        <w:rPr>
          <w:szCs w:val="20"/>
        </w:rPr>
      </w:pPr>
      <w:r w:rsidRPr="006366CE">
        <w:rPr>
          <w:szCs w:val="20"/>
        </w:rPr>
        <w:t>15) i genitori vedovi non risposati, i coniugi non risposati e le sorelle ed i fratelli vedovi o non sposati dei caduti per servizio nel settore pubblico o privato;</w:t>
      </w:r>
    </w:p>
    <w:p w:rsidR="008F2DA4" w:rsidRPr="006366CE" w:rsidRDefault="008767DA">
      <w:pPr>
        <w:jc w:val="both"/>
        <w:rPr>
          <w:szCs w:val="20"/>
        </w:rPr>
      </w:pPr>
      <w:r w:rsidRPr="006366CE">
        <w:rPr>
          <w:szCs w:val="20"/>
        </w:rPr>
        <w:t xml:space="preserve">16) coloro che abbiano prestato servizio militare come combattenti; </w:t>
      </w:r>
    </w:p>
    <w:p w:rsidR="008F2DA4" w:rsidRPr="006366CE" w:rsidRDefault="008767DA">
      <w:pPr>
        <w:jc w:val="both"/>
        <w:rPr>
          <w:szCs w:val="20"/>
        </w:rPr>
      </w:pPr>
      <w:r w:rsidRPr="006366CE">
        <w:rPr>
          <w:szCs w:val="20"/>
        </w:rPr>
        <w:t xml:space="preserve">17) coloro che abbiano prestato lodevole servizio a qualunque titolo, per non meno di un anno nell'amministrazione che ha indetto il concorso; </w:t>
      </w:r>
    </w:p>
    <w:p w:rsidR="008F2DA4" w:rsidRPr="006366CE" w:rsidRDefault="008767DA">
      <w:pPr>
        <w:jc w:val="both"/>
        <w:rPr>
          <w:szCs w:val="20"/>
        </w:rPr>
      </w:pPr>
      <w:r w:rsidRPr="006366CE">
        <w:rPr>
          <w:szCs w:val="20"/>
        </w:rPr>
        <w:t xml:space="preserve">18) i coniugati e i non coniugati con riguardo al numero dei figli a carico; </w:t>
      </w:r>
    </w:p>
    <w:p w:rsidR="008F2DA4" w:rsidRPr="006366CE" w:rsidRDefault="008767DA">
      <w:pPr>
        <w:jc w:val="both"/>
        <w:rPr>
          <w:szCs w:val="20"/>
        </w:rPr>
      </w:pPr>
      <w:r w:rsidRPr="006366CE">
        <w:rPr>
          <w:szCs w:val="20"/>
        </w:rPr>
        <w:t xml:space="preserve">19) gli invalidi ed i mutilati civili; </w:t>
      </w:r>
    </w:p>
    <w:p w:rsidR="008F2DA4" w:rsidRPr="006366CE" w:rsidRDefault="008767DA">
      <w:pPr>
        <w:jc w:val="both"/>
        <w:rPr>
          <w:szCs w:val="20"/>
        </w:rPr>
      </w:pPr>
      <w:r w:rsidRPr="006366CE">
        <w:rPr>
          <w:szCs w:val="20"/>
        </w:rPr>
        <w:t>20) militari volontari delle Forze armate congedati senza demerito al termine della ferma o rafferma;</w:t>
      </w:r>
    </w:p>
    <w:p w:rsidR="008F2DA4" w:rsidRPr="006366CE" w:rsidRDefault="008767DA">
      <w:pPr>
        <w:jc w:val="both"/>
        <w:rPr>
          <w:szCs w:val="20"/>
        </w:rPr>
      </w:pPr>
      <w:r w:rsidRPr="006366CE">
        <w:rPr>
          <w:szCs w:val="20"/>
        </w:rPr>
        <w:t>20-bis) gli atleti che hanno intrattenuto rapporti di lavoro sportivo con i gruppi sportivi militari e dei corpi civili dello Stato.</w:t>
      </w:r>
    </w:p>
    <w:p w:rsidR="00E26B88" w:rsidRPr="006366CE" w:rsidRDefault="00E26B88">
      <w:pPr>
        <w:jc w:val="both"/>
        <w:rPr>
          <w:szCs w:val="20"/>
        </w:rPr>
      </w:pPr>
    </w:p>
    <w:p w:rsidR="008F2DA4" w:rsidRPr="006366CE" w:rsidRDefault="008767DA">
      <w:pPr>
        <w:jc w:val="both"/>
        <w:rPr>
          <w:szCs w:val="20"/>
        </w:rPr>
      </w:pPr>
      <w:r w:rsidRPr="006366CE">
        <w:rPr>
          <w:szCs w:val="20"/>
        </w:rPr>
        <w:t xml:space="preserve">Ai sensi della L. n. 407/1998, sono equiparati alle famiglie dei caduti civili di guerra, le famiglie dei caduti a causa di atti di terrorismo consumati in Italia. </w:t>
      </w:r>
    </w:p>
    <w:p w:rsidR="008F2DA4" w:rsidRPr="006366CE" w:rsidRDefault="008767DA">
      <w:pPr>
        <w:jc w:val="both"/>
        <w:rPr>
          <w:szCs w:val="20"/>
        </w:rPr>
      </w:pPr>
      <w:r w:rsidRPr="006366CE">
        <w:rPr>
          <w:szCs w:val="20"/>
        </w:rPr>
        <w:t>La condizione di caduto a causa di atti di terrorismo, nonché di vittima della criminalità organizzata, viene certificata dalla competente prefettura (per le Provincie di Trento e Bolzano dal commissariato del Governo), ai sensi della L. n. 302/1990.</w:t>
      </w:r>
    </w:p>
    <w:p w:rsidR="008F2DA4" w:rsidRPr="006366CE" w:rsidRDefault="008F2DA4">
      <w:pPr>
        <w:jc w:val="both"/>
        <w:rPr>
          <w:szCs w:val="20"/>
        </w:rPr>
      </w:pPr>
    </w:p>
    <w:p w:rsidR="008F2DA4" w:rsidRPr="006366CE" w:rsidRDefault="008F2DA4">
      <w:pPr>
        <w:jc w:val="both"/>
        <w:rPr>
          <w:b/>
          <w:szCs w:val="20"/>
        </w:rPr>
      </w:pPr>
    </w:p>
    <w:p w:rsidR="008F2DA4" w:rsidRPr="006366CE" w:rsidRDefault="008767DA">
      <w:pPr>
        <w:jc w:val="both"/>
        <w:rPr>
          <w:b/>
          <w:szCs w:val="20"/>
        </w:rPr>
      </w:pPr>
      <w:r w:rsidRPr="006366CE">
        <w:rPr>
          <w:b/>
          <w:szCs w:val="20"/>
        </w:rPr>
        <w:t xml:space="preserve">A parità di merito e di titoli la preferenza è determinata: </w:t>
      </w:r>
    </w:p>
    <w:p w:rsidR="008F2DA4" w:rsidRPr="006366CE" w:rsidRDefault="008F2DA4">
      <w:pPr>
        <w:jc w:val="both"/>
        <w:rPr>
          <w:szCs w:val="20"/>
        </w:rPr>
      </w:pPr>
    </w:p>
    <w:p w:rsidR="008F2DA4" w:rsidRPr="006366CE" w:rsidRDefault="008767DA">
      <w:pPr>
        <w:jc w:val="both"/>
        <w:rPr>
          <w:szCs w:val="20"/>
        </w:rPr>
      </w:pPr>
      <w:r w:rsidRPr="006366CE">
        <w:rPr>
          <w:szCs w:val="20"/>
        </w:rPr>
        <w:t xml:space="preserve">a) dal numero dei figli a carico, indipendentemente dal fatto che il candidato sia coniugato o meno; </w:t>
      </w:r>
    </w:p>
    <w:p w:rsidR="008F2DA4" w:rsidRPr="006366CE" w:rsidRDefault="008767DA">
      <w:pPr>
        <w:jc w:val="both"/>
        <w:rPr>
          <w:szCs w:val="20"/>
        </w:rPr>
      </w:pPr>
      <w:r w:rsidRPr="006366CE">
        <w:rPr>
          <w:szCs w:val="20"/>
        </w:rPr>
        <w:t xml:space="preserve">b) dall'aver prestato lodevole servizio </w:t>
      </w:r>
      <w:r w:rsidR="00434910" w:rsidRPr="006366CE">
        <w:rPr>
          <w:szCs w:val="20"/>
        </w:rPr>
        <w:t>nelle amministrazioni pubbliche;</w:t>
      </w:r>
      <w:r w:rsidRPr="006366CE">
        <w:rPr>
          <w:szCs w:val="20"/>
        </w:rPr>
        <w:t xml:space="preserve"> </w:t>
      </w:r>
    </w:p>
    <w:p w:rsidR="008F2DA4" w:rsidRPr="006366CE" w:rsidRDefault="00434910">
      <w:pPr>
        <w:jc w:val="both"/>
        <w:rPr>
          <w:szCs w:val="20"/>
        </w:rPr>
      </w:pPr>
      <w:r w:rsidRPr="006366CE">
        <w:rPr>
          <w:szCs w:val="20"/>
        </w:rPr>
        <w:t>c) dalla minore età;</w:t>
      </w:r>
    </w:p>
    <w:p w:rsidR="002620DB" w:rsidRDefault="006366CE" w:rsidP="002620DB">
      <w:pPr>
        <w:jc w:val="both"/>
        <w:rPr>
          <w:sz w:val="20"/>
          <w:szCs w:val="20"/>
        </w:rPr>
      </w:pPr>
      <w:r w:rsidRPr="006366CE">
        <w:rPr>
          <w:szCs w:val="20"/>
        </w:rPr>
        <w:t>d</w:t>
      </w:r>
      <w:r w:rsidR="005264CA" w:rsidRPr="006366CE">
        <w:rPr>
          <w:szCs w:val="20"/>
        </w:rPr>
        <w:t>) dallo stato di gravidanza.</w:t>
      </w:r>
      <w:r w:rsidR="002620DB">
        <w:rPr>
          <w:sz w:val="20"/>
          <w:szCs w:val="20"/>
        </w:rPr>
        <w:br w:type="page"/>
      </w:r>
    </w:p>
    <w:p w:rsidR="00126FEC" w:rsidRPr="002620DB" w:rsidRDefault="00126FEC">
      <w:pPr>
        <w:jc w:val="both"/>
        <w:rPr>
          <w:sz w:val="20"/>
          <w:szCs w:val="20"/>
        </w:rPr>
      </w:pPr>
    </w:p>
    <w:p w:rsidR="00126FEC" w:rsidRDefault="00126FEC" w:rsidP="00126FEC">
      <w:pPr>
        <w:pStyle w:val="Corpotesto"/>
        <w:jc w:val="center"/>
        <w:rPr>
          <w:b/>
          <w:sz w:val="22"/>
          <w:szCs w:val="22"/>
        </w:rPr>
      </w:pPr>
      <w:r w:rsidRPr="00194996">
        <w:rPr>
          <w:b/>
          <w:sz w:val="22"/>
          <w:szCs w:val="22"/>
        </w:rPr>
        <w:t>ALLEGATO A</w:t>
      </w:r>
    </w:p>
    <w:p w:rsidR="00126FEC" w:rsidRPr="00194996" w:rsidRDefault="00126FEC" w:rsidP="00126FEC">
      <w:pPr>
        <w:pStyle w:val="Corpotesto"/>
        <w:jc w:val="center"/>
        <w:rPr>
          <w:b/>
          <w:sz w:val="22"/>
          <w:szCs w:val="22"/>
        </w:rPr>
      </w:pPr>
      <w:r w:rsidRPr="00194996">
        <w:rPr>
          <w:b/>
          <w:sz w:val="22"/>
          <w:szCs w:val="22"/>
        </w:rPr>
        <w:t>MODALITA’ DI PRESENTAZIONE DELLA DOMANDA</w:t>
      </w:r>
      <w:r>
        <w:rPr>
          <w:b/>
          <w:sz w:val="22"/>
          <w:szCs w:val="22"/>
        </w:rPr>
        <w:t xml:space="preserve"> TELEMATICA</w:t>
      </w:r>
    </w:p>
    <w:p w:rsidR="00126FEC" w:rsidRDefault="00126FEC" w:rsidP="00126FEC">
      <w:pPr>
        <w:pStyle w:val="Corpotesto"/>
        <w:jc w:val="both"/>
        <w:rPr>
          <w:sz w:val="22"/>
          <w:szCs w:val="22"/>
        </w:rPr>
      </w:pPr>
    </w:p>
    <w:p w:rsidR="00126FEC" w:rsidRDefault="00126FEC" w:rsidP="00126FEC">
      <w:pPr>
        <w:pStyle w:val="Corpotesto"/>
        <w:jc w:val="both"/>
        <w:rPr>
          <w:sz w:val="22"/>
          <w:szCs w:val="22"/>
        </w:rPr>
      </w:pPr>
      <w:r w:rsidRPr="00647A5A">
        <w:rPr>
          <w:sz w:val="22"/>
          <w:szCs w:val="22"/>
        </w:rPr>
        <w:t xml:space="preserve">Il candidato dovrà produrre la domanda di partecipazione al concorso ed i relativi allegati esclusivamente tramite procedura telematica, presente nel sito </w:t>
      </w:r>
    </w:p>
    <w:p w:rsidR="00126FEC" w:rsidRDefault="005366D3" w:rsidP="00126FEC">
      <w:pPr>
        <w:pStyle w:val="Corpotesto"/>
        <w:jc w:val="both"/>
        <w:rPr>
          <w:b/>
          <w:sz w:val="22"/>
          <w:szCs w:val="22"/>
          <w:u w:val="single"/>
        </w:rPr>
      </w:pPr>
      <w:hyperlink r:id="rId14" w:history="1">
        <w:r w:rsidR="00126FEC" w:rsidRPr="00F55514">
          <w:rPr>
            <w:rStyle w:val="Collegamentoipertestuale"/>
            <w:b/>
            <w:sz w:val="22"/>
            <w:szCs w:val="22"/>
          </w:rPr>
          <w:t>https://provinciatreviso.iscrizioneconcorsi.it</w:t>
        </w:r>
      </w:hyperlink>
    </w:p>
    <w:p w:rsidR="00126FEC" w:rsidRPr="005C23CB" w:rsidRDefault="00126FEC" w:rsidP="00126FEC">
      <w:pPr>
        <w:pStyle w:val="Corpotesto"/>
        <w:jc w:val="both"/>
        <w:rPr>
          <w:sz w:val="22"/>
          <w:szCs w:val="22"/>
        </w:rPr>
      </w:pPr>
    </w:p>
    <w:p w:rsidR="00126FEC" w:rsidRPr="008A66C5" w:rsidRDefault="00126FEC" w:rsidP="00126FEC">
      <w:pPr>
        <w:pStyle w:val="Corpotesto"/>
        <w:jc w:val="both"/>
        <w:rPr>
          <w:sz w:val="22"/>
          <w:szCs w:val="22"/>
        </w:rPr>
      </w:pPr>
      <w:r w:rsidRPr="008A66C5">
        <w:rPr>
          <w:sz w:val="22"/>
          <w:szCs w:val="22"/>
        </w:rPr>
        <w:t>Le modalità di accesso sono le seguenti:</w:t>
      </w:r>
    </w:p>
    <w:p w:rsidR="00126FEC" w:rsidRPr="008A66C5" w:rsidRDefault="00126FEC" w:rsidP="00266002">
      <w:pPr>
        <w:pStyle w:val="Corpotesto"/>
        <w:numPr>
          <w:ilvl w:val="0"/>
          <w:numId w:val="16"/>
        </w:numPr>
        <w:jc w:val="both"/>
        <w:rPr>
          <w:sz w:val="22"/>
          <w:szCs w:val="22"/>
        </w:rPr>
      </w:pPr>
      <w:proofErr w:type="gramStart"/>
      <w:r w:rsidRPr="008A66C5">
        <w:rPr>
          <w:b/>
          <w:sz w:val="22"/>
          <w:szCs w:val="22"/>
        </w:rPr>
        <w:t>accesso</w:t>
      </w:r>
      <w:proofErr w:type="gramEnd"/>
      <w:r w:rsidRPr="008A66C5">
        <w:rPr>
          <w:b/>
          <w:sz w:val="22"/>
          <w:szCs w:val="22"/>
        </w:rPr>
        <w:t xml:space="preserve"> con identità digitale:</w:t>
      </w:r>
      <w:r w:rsidRPr="008A66C5">
        <w:rPr>
          <w:sz w:val="22"/>
          <w:szCs w:val="22"/>
        </w:rPr>
        <w:t xml:space="preserve"> il candidato deve essere munito di SPID/CIE;</w:t>
      </w:r>
    </w:p>
    <w:p w:rsidR="00126FEC" w:rsidRPr="008A66C5" w:rsidRDefault="00126FEC" w:rsidP="00266002">
      <w:pPr>
        <w:pStyle w:val="Corpotesto"/>
        <w:numPr>
          <w:ilvl w:val="0"/>
          <w:numId w:val="16"/>
        </w:numPr>
        <w:jc w:val="both"/>
        <w:rPr>
          <w:sz w:val="22"/>
          <w:szCs w:val="22"/>
        </w:rPr>
      </w:pPr>
      <w:proofErr w:type="gramStart"/>
      <w:r w:rsidRPr="008A66C5">
        <w:rPr>
          <w:b/>
          <w:sz w:val="22"/>
          <w:szCs w:val="22"/>
        </w:rPr>
        <w:t>accesso</w:t>
      </w:r>
      <w:proofErr w:type="gramEnd"/>
      <w:r w:rsidRPr="008A66C5">
        <w:rPr>
          <w:b/>
          <w:sz w:val="22"/>
          <w:szCs w:val="22"/>
        </w:rPr>
        <w:t xml:space="preserve"> con credenziali ISON:</w:t>
      </w:r>
      <w:r w:rsidRPr="008A66C5">
        <w:rPr>
          <w:sz w:val="22"/>
          <w:szCs w:val="22"/>
        </w:rPr>
        <w:t xml:space="preserve"> le credenziali ISON vengono rilasciate dall’assistenza in caso di cittadini stranieri residenti all’estero che non possono dotarsi di SPID. In questo caso, il candidato dovrà farne richiesta attraverso la funzione RICHIEDI ASSISTENZA presente nella sezione a sinistra della home page.</w:t>
      </w:r>
    </w:p>
    <w:p w:rsidR="00126FEC" w:rsidRPr="008A66C5" w:rsidRDefault="00126FEC" w:rsidP="00126FEC">
      <w:pPr>
        <w:pStyle w:val="Corpotesto"/>
        <w:jc w:val="both"/>
        <w:rPr>
          <w:sz w:val="22"/>
          <w:szCs w:val="22"/>
        </w:rPr>
      </w:pPr>
    </w:p>
    <w:p w:rsidR="001712B3" w:rsidRPr="008A66C5" w:rsidRDefault="00126FEC" w:rsidP="00126FEC">
      <w:pPr>
        <w:pStyle w:val="Corpotesto"/>
        <w:jc w:val="both"/>
        <w:rPr>
          <w:sz w:val="22"/>
          <w:szCs w:val="22"/>
        </w:rPr>
      </w:pPr>
      <w:r w:rsidRPr="008A66C5">
        <w:rPr>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8A66C5">
        <w:rPr>
          <w:sz w:val="22"/>
          <w:szCs w:val="22"/>
        </w:rPr>
        <w:t>Chrome</w:t>
      </w:r>
      <w:proofErr w:type="spellEnd"/>
      <w:r w:rsidRPr="008A66C5">
        <w:rPr>
          <w:sz w:val="22"/>
          <w:szCs w:val="22"/>
        </w:rPr>
        <w:t xml:space="preserve">, Explorer, </w:t>
      </w:r>
      <w:proofErr w:type="spellStart"/>
      <w:r w:rsidRPr="008A66C5">
        <w:rPr>
          <w:sz w:val="22"/>
          <w:szCs w:val="22"/>
        </w:rPr>
        <w:t>Firefox</w:t>
      </w:r>
      <w:proofErr w:type="spellEnd"/>
      <w:r w:rsidRPr="008A66C5">
        <w:rPr>
          <w:sz w:val="22"/>
          <w:szCs w:val="22"/>
        </w:rPr>
        <w:t xml:space="preserve">, Safari) che supporti ed abbia abilitati </w:t>
      </w:r>
      <w:proofErr w:type="spellStart"/>
      <w:r w:rsidRPr="008A66C5">
        <w:rPr>
          <w:sz w:val="22"/>
          <w:szCs w:val="22"/>
        </w:rPr>
        <w:t>Javascript</w:t>
      </w:r>
      <w:proofErr w:type="spellEnd"/>
      <w:r w:rsidRPr="008A66C5">
        <w:rPr>
          <w:sz w:val="22"/>
          <w:szCs w:val="22"/>
        </w:rPr>
        <w:t xml:space="preserve"> e Cookie. La compatibilità con i dispositivi mobili (</w:t>
      </w:r>
      <w:proofErr w:type="spellStart"/>
      <w:r w:rsidRPr="008A66C5">
        <w:rPr>
          <w:sz w:val="22"/>
          <w:szCs w:val="22"/>
        </w:rPr>
        <w:t>smartphone</w:t>
      </w:r>
      <w:proofErr w:type="spellEnd"/>
      <w:r w:rsidRPr="008A66C5">
        <w:rPr>
          <w:sz w:val="22"/>
          <w:szCs w:val="22"/>
        </w:rPr>
        <w:t xml:space="preserve">, </w:t>
      </w:r>
      <w:proofErr w:type="spellStart"/>
      <w:r w:rsidRPr="008A66C5">
        <w:rPr>
          <w:sz w:val="22"/>
          <w:szCs w:val="22"/>
        </w:rPr>
        <w:t>tablet</w:t>
      </w:r>
      <w:proofErr w:type="spellEnd"/>
      <w:r w:rsidRPr="008A66C5">
        <w:rPr>
          <w:sz w:val="22"/>
          <w:szCs w:val="22"/>
        </w:rPr>
        <w:t xml:space="preserve">) non è garantita. </w:t>
      </w:r>
    </w:p>
    <w:p w:rsidR="002E6C28" w:rsidRPr="008A66C5" w:rsidRDefault="002E6C28" w:rsidP="00126FEC">
      <w:pPr>
        <w:pStyle w:val="Corpotesto"/>
        <w:jc w:val="both"/>
        <w:rPr>
          <w:b/>
          <w:sz w:val="22"/>
          <w:szCs w:val="22"/>
          <w:u w:val="single"/>
        </w:rPr>
      </w:pPr>
    </w:p>
    <w:p w:rsidR="00126FEC" w:rsidRDefault="001712B3" w:rsidP="00126FEC">
      <w:pPr>
        <w:pStyle w:val="Corpotesto"/>
        <w:jc w:val="both"/>
        <w:rPr>
          <w:sz w:val="22"/>
          <w:szCs w:val="22"/>
        </w:rPr>
      </w:pPr>
      <w:r w:rsidRPr="008A66C5">
        <w:rPr>
          <w:b/>
          <w:sz w:val="22"/>
          <w:szCs w:val="22"/>
          <w:u w:val="single"/>
        </w:rPr>
        <w:t>ATTENZIONE:</w:t>
      </w:r>
      <w:r w:rsidRPr="008A66C5">
        <w:rPr>
          <w:sz w:val="22"/>
          <w:szCs w:val="22"/>
        </w:rPr>
        <w:t xml:space="preserve"> si consiglia di effettuare </w:t>
      </w:r>
      <w:r w:rsidR="00126FEC" w:rsidRPr="008A66C5">
        <w:rPr>
          <w:sz w:val="22"/>
          <w:szCs w:val="22"/>
        </w:rPr>
        <w:t>la compilazione</w:t>
      </w:r>
      <w:r w:rsidRPr="008A66C5">
        <w:rPr>
          <w:sz w:val="22"/>
          <w:szCs w:val="22"/>
        </w:rPr>
        <w:t xml:space="preserve"> della domanda</w:t>
      </w:r>
      <w:r w:rsidR="00126FEC" w:rsidRPr="008A66C5">
        <w:rPr>
          <w:sz w:val="22"/>
          <w:szCs w:val="22"/>
        </w:rPr>
        <w:t xml:space="preserve"> pe</w:t>
      </w:r>
      <w:r w:rsidRPr="008A66C5">
        <w:rPr>
          <w:sz w:val="22"/>
          <w:szCs w:val="22"/>
        </w:rPr>
        <w:t xml:space="preserve">r tempo; in particolare, si invitano i candidati ad </w:t>
      </w:r>
      <w:r w:rsidRPr="00B62130">
        <w:rPr>
          <w:b/>
          <w:sz w:val="22"/>
          <w:szCs w:val="22"/>
          <w:u w:val="single"/>
        </w:rPr>
        <w:t>effettuare il pagamento della tassa di concorso almeno il giorno prima della scadenza dei termini</w:t>
      </w:r>
      <w:r w:rsidRPr="008A66C5">
        <w:rPr>
          <w:sz w:val="22"/>
          <w:szCs w:val="22"/>
        </w:rPr>
        <w:t>, poiché vi possono essere dei rallentamenti nell’acquisizione de</w:t>
      </w:r>
      <w:r w:rsidR="00B62130">
        <w:rPr>
          <w:sz w:val="22"/>
          <w:szCs w:val="22"/>
        </w:rPr>
        <w:t>ll’esito del pagamento.</w:t>
      </w:r>
    </w:p>
    <w:p w:rsidR="00B62130" w:rsidRPr="008A66C5" w:rsidRDefault="00B62130" w:rsidP="00126FEC">
      <w:pPr>
        <w:pStyle w:val="Corpotesto"/>
        <w:jc w:val="both"/>
        <w:rPr>
          <w:sz w:val="22"/>
          <w:szCs w:val="22"/>
        </w:rPr>
      </w:pPr>
    </w:p>
    <w:p w:rsidR="00126FEC" w:rsidRDefault="00126FEC" w:rsidP="00126FEC">
      <w:pPr>
        <w:pStyle w:val="Corpotesto"/>
        <w:jc w:val="both"/>
        <w:rPr>
          <w:sz w:val="22"/>
          <w:szCs w:val="22"/>
        </w:rPr>
      </w:pPr>
      <w:r w:rsidRPr="008A66C5">
        <w:rPr>
          <w:b/>
          <w:sz w:val="22"/>
          <w:szCs w:val="22"/>
          <w:u w:val="single"/>
        </w:rPr>
        <w:t>Si suggerisce di leggere attentamente</w:t>
      </w:r>
      <w:r w:rsidRPr="008A66C5">
        <w:rPr>
          <w:sz w:val="22"/>
          <w:szCs w:val="22"/>
          <w:u w:val="single"/>
        </w:rPr>
        <w:t xml:space="preserve"> </w:t>
      </w:r>
      <w:proofErr w:type="spellStart"/>
      <w:r w:rsidRPr="008A66C5">
        <w:rPr>
          <w:sz w:val="22"/>
          <w:szCs w:val="22"/>
          <w:u w:val="single"/>
        </w:rPr>
        <w:t>iI</w:t>
      </w:r>
      <w:proofErr w:type="spellEnd"/>
      <w:r w:rsidRPr="008A66C5">
        <w:rPr>
          <w:sz w:val="22"/>
          <w:szCs w:val="22"/>
          <w:u w:val="single"/>
        </w:rPr>
        <w:t xml:space="preserve"> </w:t>
      </w:r>
      <w:r w:rsidRPr="008A66C5">
        <w:rPr>
          <w:b/>
          <w:sz w:val="22"/>
          <w:szCs w:val="22"/>
          <w:u w:val="single"/>
        </w:rPr>
        <w:t>MANUALE ISTRUZIONI</w:t>
      </w:r>
      <w:r w:rsidRPr="008A66C5">
        <w:rPr>
          <w:sz w:val="22"/>
          <w:szCs w:val="22"/>
        </w:rPr>
        <w:t xml:space="preserve"> per l’accesso alla piattaforma ISON e l’iscrizione alle selezioni, disponibile nel pannello di sinistra delle varie pagine di cui si compone il sito web e nella home page.</w:t>
      </w:r>
    </w:p>
    <w:p w:rsidR="00126FEC" w:rsidRDefault="00126FEC" w:rsidP="00126FEC">
      <w:pPr>
        <w:pStyle w:val="Corpotesto"/>
        <w:jc w:val="both"/>
        <w:rPr>
          <w:sz w:val="22"/>
          <w:szCs w:val="22"/>
          <w:highlight w:val="yellow"/>
        </w:rPr>
      </w:pPr>
    </w:p>
    <w:p w:rsidR="00126FEC" w:rsidRPr="00782CBA" w:rsidRDefault="00126FEC" w:rsidP="00266002">
      <w:pPr>
        <w:pStyle w:val="Corpotesto"/>
        <w:numPr>
          <w:ilvl w:val="0"/>
          <w:numId w:val="14"/>
        </w:numPr>
        <w:jc w:val="both"/>
        <w:rPr>
          <w:b/>
          <w:sz w:val="22"/>
          <w:szCs w:val="22"/>
        </w:rPr>
      </w:pPr>
      <w:r w:rsidRPr="00647A5A">
        <w:rPr>
          <w:b/>
          <w:sz w:val="22"/>
          <w:szCs w:val="22"/>
        </w:rPr>
        <w:t>REGISTRAZIONE NEL SITO AZIENDALE</w:t>
      </w:r>
    </w:p>
    <w:p w:rsidR="00126FEC" w:rsidRDefault="00126FEC" w:rsidP="00126FEC">
      <w:pPr>
        <w:pStyle w:val="Corpotesto"/>
        <w:ind w:left="360"/>
        <w:jc w:val="both"/>
        <w:rPr>
          <w:sz w:val="22"/>
          <w:szCs w:val="22"/>
        </w:rPr>
      </w:pPr>
    </w:p>
    <w:p w:rsidR="00126FEC" w:rsidRDefault="00126FEC" w:rsidP="00266002">
      <w:pPr>
        <w:pStyle w:val="Corpotesto"/>
        <w:numPr>
          <w:ilvl w:val="0"/>
          <w:numId w:val="17"/>
        </w:numPr>
        <w:jc w:val="both"/>
        <w:rPr>
          <w:sz w:val="22"/>
          <w:szCs w:val="22"/>
        </w:rPr>
      </w:pPr>
      <w:r w:rsidRPr="00647A5A">
        <w:rPr>
          <w:sz w:val="22"/>
          <w:szCs w:val="22"/>
        </w:rPr>
        <w:t xml:space="preserve">Collegarsi al sito internet: </w:t>
      </w:r>
      <w:hyperlink r:id="rId15" w:history="1">
        <w:r w:rsidRPr="00EF0E5A">
          <w:rPr>
            <w:rStyle w:val="Collegamentoipertestuale"/>
            <w:b/>
            <w:sz w:val="22"/>
            <w:szCs w:val="22"/>
          </w:rPr>
          <w:t>https://provinciatreviso.iscrizioneconcorsi.it</w:t>
        </w:r>
      </w:hyperlink>
    </w:p>
    <w:p w:rsidR="00126FEC" w:rsidRPr="00F17909" w:rsidRDefault="00126FEC" w:rsidP="00266002">
      <w:pPr>
        <w:pStyle w:val="Corpotesto"/>
        <w:numPr>
          <w:ilvl w:val="0"/>
          <w:numId w:val="17"/>
        </w:numPr>
        <w:jc w:val="both"/>
        <w:rPr>
          <w:sz w:val="20"/>
          <w:szCs w:val="22"/>
        </w:rPr>
      </w:pPr>
      <w:proofErr w:type="gramStart"/>
      <w:r w:rsidRPr="00247B2B">
        <w:rPr>
          <w:sz w:val="22"/>
          <w:szCs w:val="22"/>
        </w:rPr>
        <w:t>Selezionando</w:t>
      </w:r>
      <w:r w:rsidRPr="00BA751D">
        <w:t xml:space="preserve"> </w:t>
      </w:r>
      <w:r w:rsidRPr="00BA751D">
        <w:rPr>
          <w:noProof/>
          <w:lang w:bidi="ar-SA"/>
        </w:rPr>
        <w:drawing>
          <wp:inline distT="0" distB="0" distL="0" distR="0" wp14:anchorId="6B297665" wp14:editId="30AFE4A6">
            <wp:extent cx="1247775" cy="2286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rsidRPr="00BA751D">
        <w:t xml:space="preserve"> </w:t>
      </w:r>
      <w:r w:rsidRPr="00F17909">
        <w:rPr>
          <w:sz w:val="22"/>
        </w:rPr>
        <w:t>si</w:t>
      </w:r>
      <w:proofErr w:type="gramEnd"/>
      <w:r w:rsidRPr="00F17909">
        <w:rPr>
          <w:sz w:val="22"/>
        </w:rPr>
        <w:t xml:space="preserve"> apre la pagina dove il candidato si autentica tramite l’Identità Digitale.</w:t>
      </w:r>
    </w:p>
    <w:p w:rsidR="00126FEC" w:rsidRPr="00BA751D" w:rsidRDefault="00126FEC" w:rsidP="00126FEC">
      <w:pPr>
        <w:autoSpaceDE w:val="0"/>
        <w:autoSpaceDN w:val="0"/>
        <w:adjustRightInd w:val="0"/>
        <w:jc w:val="both"/>
      </w:pPr>
      <w:r w:rsidRPr="00BA751D">
        <w:t>Se</w:t>
      </w:r>
      <w:r>
        <w:t xml:space="preserve"> il candidato è</w:t>
      </w:r>
      <w:r w:rsidRPr="00BA751D">
        <w:t xml:space="preserve"> già registrato accederà direttamente a sistema, altrimenti dovrà completare la registrazione confermando e integrando (se necessario) i dati ottenuti dall’autenticazione e prendendo visione dell’informativa sul trattamento dei dati personali.</w:t>
      </w:r>
    </w:p>
    <w:p w:rsidR="00126FEC" w:rsidRPr="00BA751D" w:rsidRDefault="00126FEC" w:rsidP="00126FEC">
      <w:pPr>
        <w:autoSpaceDE w:val="0"/>
        <w:autoSpaceDN w:val="0"/>
        <w:adjustRightInd w:val="0"/>
        <w:jc w:val="both"/>
      </w:pPr>
    </w:p>
    <w:p w:rsidR="00126FEC" w:rsidRDefault="00126FEC" w:rsidP="00266002">
      <w:pPr>
        <w:pStyle w:val="Paragrafoelenco"/>
        <w:numPr>
          <w:ilvl w:val="0"/>
          <w:numId w:val="17"/>
        </w:numPr>
        <w:autoSpaceDE w:val="0"/>
        <w:autoSpaceDN w:val="0"/>
        <w:adjustRightInd w:val="0"/>
        <w:contextualSpacing/>
        <w:jc w:val="both"/>
      </w:pPr>
      <w:r w:rsidRPr="00247B2B">
        <w:t xml:space="preserve">Completata la registrazione, il candidato accederà a sistema e riceverà una mail contenente un </w:t>
      </w:r>
      <w:r w:rsidRPr="001C60B3">
        <w:rPr>
          <w:b/>
          <w:u w:val="single"/>
        </w:rPr>
        <w:t>codice di validazione</w:t>
      </w:r>
      <w:r w:rsidRPr="00247B2B">
        <w:t xml:space="preserve"> da utilizzare per certificare la ricezione della mail.</w:t>
      </w:r>
    </w:p>
    <w:p w:rsidR="00126FEC" w:rsidRPr="001C60B3" w:rsidRDefault="00126FEC" w:rsidP="00126FEC">
      <w:pPr>
        <w:autoSpaceDE w:val="0"/>
        <w:autoSpaceDN w:val="0"/>
        <w:adjustRightInd w:val="0"/>
        <w:jc w:val="both"/>
      </w:pPr>
      <w:r w:rsidRPr="001C60B3">
        <w:rPr>
          <w:rFonts w:cs="Calibri"/>
        </w:rPr>
        <w:t>Il candidato</w:t>
      </w:r>
      <w:r>
        <w:rPr>
          <w:rFonts w:cs="Calibri"/>
        </w:rPr>
        <w:t>,</w:t>
      </w:r>
      <w:r w:rsidRPr="001C60B3">
        <w:rPr>
          <w:rFonts w:cs="Calibri"/>
        </w:rPr>
        <w:t xml:space="preserve"> per procedere alla compilazione delle domande di partecipazione, dovrà prima validare l’indirizzo mail indicato in fase di registrazione, digitando il codice di validazione ricevuto via mail e selezionando </w:t>
      </w:r>
      <w:r w:rsidRPr="001C60B3">
        <w:rPr>
          <w:rFonts w:cs="Calibri-Bold"/>
          <w:b/>
          <w:bCs/>
        </w:rPr>
        <w:t>VERIFICA</w:t>
      </w:r>
      <w:r>
        <w:rPr>
          <w:rFonts w:cs="Calibri-Bold"/>
          <w:b/>
          <w:bCs/>
        </w:rPr>
        <w:t>.</w:t>
      </w:r>
    </w:p>
    <w:p w:rsidR="00126FEC" w:rsidRPr="00BA751D" w:rsidRDefault="00126FEC" w:rsidP="00126FEC">
      <w:pPr>
        <w:autoSpaceDE w:val="0"/>
        <w:autoSpaceDN w:val="0"/>
        <w:adjustRightInd w:val="0"/>
        <w:jc w:val="both"/>
        <w:rPr>
          <w:rFonts w:cs="Calibri"/>
        </w:rPr>
      </w:pPr>
      <w:r w:rsidRPr="00BA751D">
        <w:rPr>
          <w:rFonts w:cs="Calibri"/>
        </w:rPr>
        <w:t xml:space="preserve">Nel caso in cui la mail fornita in fase di registrazione non sia corretta e non consenta la ricezione del codice di validazione, è possibile correggere l’indirizzo mail e farsi inviare nuovamente il codice di validazione tramite il bottone </w:t>
      </w:r>
      <w:r w:rsidRPr="00BA751D">
        <w:rPr>
          <w:rFonts w:cs="Calibri-Bold"/>
          <w:b/>
          <w:bCs/>
        </w:rPr>
        <w:t>INVIA CODICE</w:t>
      </w:r>
      <w:r w:rsidRPr="00BA751D">
        <w:rPr>
          <w:rFonts w:cs="Calibri"/>
        </w:rPr>
        <w:t>.</w:t>
      </w:r>
    </w:p>
    <w:p w:rsidR="00126FEC"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sidRPr="00647A5A">
        <w:rPr>
          <w:b/>
          <w:sz w:val="22"/>
          <w:szCs w:val="22"/>
        </w:rPr>
        <w:t>ISCRIZIONE ON LINE AL CONCORSO</w:t>
      </w:r>
    </w:p>
    <w:p w:rsidR="00126FEC" w:rsidRPr="00782CBA" w:rsidRDefault="00126FEC" w:rsidP="00126FEC">
      <w:pPr>
        <w:pStyle w:val="Corpotesto"/>
        <w:ind w:left="360"/>
        <w:jc w:val="both"/>
        <w:rPr>
          <w:b/>
          <w:sz w:val="22"/>
          <w:szCs w:val="22"/>
        </w:rPr>
      </w:pPr>
    </w:p>
    <w:p w:rsidR="00126FEC" w:rsidRPr="00A14820" w:rsidRDefault="00126FEC" w:rsidP="00266002">
      <w:pPr>
        <w:pStyle w:val="Corpotesto"/>
        <w:numPr>
          <w:ilvl w:val="0"/>
          <w:numId w:val="18"/>
        </w:numPr>
        <w:jc w:val="both"/>
        <w:rPr>
          <w:sz w:val="22"/>
          <w:szCs w:val="22"/>
        </w:rPr>
      </w:pPr>
      <w:r>
        <w:rPr>
          <w:sz w:val="22"/>
          <w:szCs w:val="22"/>
        </w:rPr>
        <w:t xml:space="preserve">Effettuato l’accesso, </w:t>
      </w:r>
      <w:r w:rsidRPr="00A14820">
        <w:rPr>
          <w:sz w:val="22"/>
          <w:szCs w:val="22"/>
        </w:rPr>
        <w:t>selezionare la voce di menu “</w:t>
      </w:r>
      <w:r w:rsidRPr="00A14820">
        <w:rPr>
          <w:b/>
          <w:i/>
          <w:sz w:val="22"/>
          <w:szCs w:val="22"/>
        </w:rPr>
        <w:t>Selezion</w:t>
      </w:r>
      <w:r w:rsidRPr="00A14820">
        <w:rPr>
          <w:sz w:val="22"/>
          <w:szCs w:val="22"/>
        </w:rPr>
        <w:t>i” per accedere alla schermata dei concorsi disponibili;</w:t>
      </w:r>
    </w:p>
    <w:p w:rsidR="00126FEC" w:rsidRPr="007136C7" w:rsidRDefault="00126FEC" w:rsidP="00266002">
      <w:pPr>
        <w:pStyle w:val="Corpotesto"/>
        <w:numPr>
          <w:ilvl w:val="0"/>
          <w:numId w:val="18"/>
        </w:numPr>
        <w:jc w:val="both"/>
        <w:rPr>
          <w:sz w:val="22"/>
          <w:szCs w:val="22"/>
        </w:rPr>
      </w:pPr>
      <w:r w:rsidRPr="00A14820">
        <w:rPr>
          <w:sz w:val="22"/>
          <w:szCs w:val="22"/>
        </w:rPr>
        <w:t>Cliccare l’icona “</w:t>
      </w:r>
      <w:r w:rsidRPr="00A14820">
        <w:rPr>
          <w:b/>
          <w:i/>
          <w:sz w:val="22"/>
          <w:szCs w:val="22"/>
        </w:rPr>
        <w:t>Iscriviti</w:t>
      </w:r>
      <w:r w:rsidRPr="00A14820">
        <w:rPr>
          <w:b/>
          <w:sz w:val="22"/>
          <w:szCs w:val="22"/>
        </w:rPr>
        <w:t>”</w:t>
      </w:r>
      <w:r w:rsidRPr="00A14820">
        <w:rPr>
          <w:sz w:val="22"/>
          <w:szCs w:val="22"/>
        </w:rPr>
        <w:t xml:space="preserve"> corrispondente al concorso/avviso al quale si intende partecipare;</w:t>
      </w:r>
    </w:p>
    <w:p w:rsidR="00126FEC" w:rsidRPr="00935E50" w:rsidRDefault="00126FEC" w:rsidP="00126FEC">
      <w:pPr>
        <w:pStyle w:val="Corpotesto"/>
        <w:numPr>
          <w:ilvl w:val="0"/>
          <w:numId w:val="18"/>
        </w:numPr>
        <w:jc w:val="both"/>
        <w:rPr>
          <w:sz w:val="22"/>
          <w:szCs w:val="22"/>
        </w:rPr>
      </w:pPr>
      <w:r w:rsidRPr="007136C7">
        <w:rPr>
          <w:sz w:val="22"/>
          <w:szCs w:val="22"/>
        </w:rPr>
        <w:t>Il candidato accede quindi alla schermata di inserimento della domanda di partecipazione: il form</w:t>
      </w:r>
      <w:r w:rsidRPr="00700510">
        <w:rPr>
          <w:sz w:val="22"/>
          <w:szCs w:val="22"/>
        </w:rPr>
        <w:t>a</w:t>
      </w:r>
      <w:r>
        <w:rPr>
          <w:sz w:val="22"/>
          <w:szCs w:val="22"/>
        </w:rPr>
        <w:t>t è costituito dalla scheda “</w:t>
      </w:r>
      <w:r w:rsidRPr="00700510">
        <w:rPr>
          <w:b/>
          <w:i/>
          <w:sz w:val="22"/>
          <w:szCs w:val="22"/>
        </w:rPr>
        <w:t>Anagrafica</w:t>
      </w:r>
      <w:r>
        <w:rPr>
          <w:sz w:val="22"/>
          <w:szCs w:val="22"/>
        </w:rPr>
        <w:t>”</w:t>
      </w:r>
      <w:r w:rsidRPr="00700510">
        <w:rPr>
          <w:sz w:val="22"/>
          <w:szCs w:val="22"/>
        </w:rPr>
        <w:t xml:space="preserve"> e da</w:t>
      </w:r>
      <w:r>
        <w:rPr>
          <w:sz w:val="22"/>
          <w:szCs w:val="22"/>
        </w:rPr>
        <w:t xml:space="preserve"> una serie di ulteriori sezioni in cui il </w:t>
      </w:r>
      <w:r>
        <w:rPr>
          <w:sz w:val="22"/>
          <w:szCs w:val="22"/>
        </w:rPr>
        <w:lastRenderedPageBreak/>
        <w:t xml:space="preserve">candidato dichiarerà il </w:t>
      </w:r>
      <w:r w:rsidRPr="00700510">
        <w:rPr>
          <w:sz w:val="22"/>
          <w:szCs w:val="22"/>
        </w:rPr>
        <w:t>possesso dei requisiti generali e specifici richiesti per l’ammissione al concorso.</w:t>
      </w:r>
    </w:p>
    <w:p w:rsidR="00126FEC" w:rsidRPr="00AA6D3E" w:rsidRDefault="00126FEC" w:rsidP="00126FEC">
      <w:pPr>
        <w:pStyle w:val="Corpotesto"/>
        <w:jc w:val="both"/>
        <w:rPr>
          <w:sz w:val="22"/>
          <w:szCs w:val="22"/>
        </w:rPr>
      </w:pPr>
      <w:r>
        <w:rPr>
          <w:sz w:val="22"/>
          <w:szCs w:val="22"/>
        </w:rPr>
        <w:t>Per compilare una sezione è necessario c</w:t>
      </w:r>
      <w:r w:rsidRPr="00AA6D3E">
        <w:rPr>
          <w:sz w:val="22"/>
          <w:szCs w:val="22"/>
        </w:rPr>
        <w:t>liccare il tasto “</w:t>
      </w:r>
      <w:r w:rsidRPr="00AA6D3E">
        <w:rPr>
          <w:b/>
          <w:i/>
          <w:sz w:val="22"/>
          <w:szCs w:val="22"/>
        </w:rPr>
        <w:t>Compila</w:t>
      </w:r>
      <w:r w:rsidRPr="00AA6D3E">
        <w:rPr>
          <w:sz w:val="22"/>
          <w:szCs w:val="22"/>
        </w:rPr>
        <w:t>” ed al termine dell’inserimento, confermare cliccando il tasto in basso “</w:t>
      </w:r>
      <w:r w:rsidRPr="00AA6D3E">
        <w:rPr>
          <w:b/>
          <w:i/>
          <w:sz w:val="22"/>
          <w:szCs w:val="22"/>
        </w:rPr>
        <w:t>Salva</w:t>
      </w:r>
      <w:r>
        <w:rPr>
          <w:sz w:val="22"/>
          <w:szCs w:val="22"/>
        </w:rPr>
        <w:t>”.</w:t>
      </w:r>
    </w:p>
    <w:p w:rsidR="00126FEC" w:rsidRPr="00782CBA" w:rsidRDefault="00126FEC" w:rsidP="00126FEC">
      <w:pPr>
        <w:pStyle w:val="Corpotesto"/>
        <w:ind w:left="360"/>
        <w:jc w:val="both"/>
        <w:rPr>
          <w:sz w:val="22"/>
          <w:szCs w:val="22"/>
        </w:rPr>
      </w:pPr>
    </w:p>
    <w:p w:rsidR="00126FEC" w:rsidRPr="00647A5A" w:rsidRDefault="00126FEC" w:rsidP="00126FEC">
      <w:pPr>
        <w:pStyle w:val="Corpotesto"/>
        <w:jc w:val="both"/>
        <w:rPr>
          <w:sz w:val="22"/>
          <w:szCs w:val="22"/>
        </w:rPr>
      </w:pPr>
      <w:r>
        <w:rPr>
          <w:sz w:val="22"/>
          <w:szCs w:val="22"/>
        </w:rPr>
        <w:t>Dopo aver compilato la scheda “</w:t>
      </w:r>
      <w:r w:rsidRPr="00F11C92">
        <w:rPr>
          <w:b/>
          <w:i/>
          <w:sz w:val="22"/>
          <w:szCs w:val="22"/>
        </w:rPr>
        <w:t>Anagrafica</w:t>
      </w:r>
      <w:r>
        <w:rPr>
          <w:b/>
          <w:i/>
          <w:sz w:val="22"/>
          <w:szCs w:val="22"/>
        </w:rPr>
        <w:t>”</w:t>
      </w:r>
      <w:r>
        <w:rPr>
          <w:sz w:val="22"/>
          <w:szCs w:val="22"/>
        </w:rPr>
        <w:t xml:space="preserve"> in tutte le sue parti, il candidato dovrà proseguire c</w:t>
      </w:r>
      <w:r w:rsidRPr="00647A5A">
        <w:rPr>
          <w:sz w:val="22"/>
          <w:szCs w:val="22"/>
        </w:rPr>
        <w:t>on la com</w:t>
      </w:r>
      <w:r>
        <w:rPr>
          <w:sz w:val="22"/>
          <w:szCs w:val="22"/>
        </w:rPr>
        <w:t>pilazione delle ulteriori sezioni</w:t>
      </w:r>
      <w:r w:rsidRPr="00647A5A">
        <w:rPr>
          <w:sz w:val="22"/>
          <w:szCs w:val="22"/>
        </w:rPr>
        <w:t>, il cui elenco è disposto sul lato sinistro dello schermo, e che via via che vengono compilate, risultano spu</w:t>
      </w:r>
      <w:r>
        <w:rPr>
          <w:sz w:val="22"/>
          <w:szCs w:val="22"/>
        </w:rPr>
        <w:t>ntate in verde, con riportato a</w:t>
      </w:r>
      <w:r w:rsidRPr="00647A5A">
        <w:rPr>
          <w:sz w:val="22"/>
          <w:szCs w:val="22"/>
        </w:rPr>
        <w:t xml:space="preserve"> lato il numero delle dichiarazioni rese. </w:t>
      </w:r>
      <w:r w:rsidRPr="00647A5A">
        <w:rPr>
          <w:sz w:val="22"/>
          <w:szCs w:val="22"/>
          <w:u w:val="single"/>
        </w:rPr>
        <w:t>Le stesse possono essere compilate in più momenti, in quanto è possibile accedere a quanto caricato ed aggiungere/correggere/cancellare i dati, fino a quando non si conclude la compilazione cliccando su “</w:t>
      </w:r>
      <w:r w:rsidRPr="00647A5A">
        <w:rPr>
          <w:b/>
          <w:i/>
          <w:sz w:val="22"/>
          <w:szCs w:val="22"/>
          <w:u w:val="single"/>
        </w:rPr>
        <w:t>Conferma ed invio</w:t>
      </w:r>
      <w:r w:rsidRPr="00647A5A">
        <w:rPr>
          <w:sz w:val="22"/>
          <w:szCs w:val="22"/>
          <w:u w:val="single"/>
        </w:rPr>
        <w:t>”</w:t>
      </w:r>
      <w:r w:rsidRPr="00647A5A">
        <w:rPr>
          <w:sz w:val="22"/>
          <w:szCs w:val="22"/>
        </w:rPr>
        <w:t>.</w:t>
      </w:r>
    </w:p>
    <w:p w:rsidR="00126FEC" w:rsidRPr="00647A5A"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Si sottolinea che tutte le inform</w:t>
      </w:r>
      <w:r>
        <w:rPr>
          <w:sz w:val="22"/>
          <w:szCs w:val="22"/>
        </w:rPr>
        <w:t>azioni di cui sopra</w:t>
      </w:r>
      <w:r w:rsidRPr="00647A5A">
        <w:rPr>
          <w:sz w:val="22"/>
          <w:szCs w:val="22"/>
        </w:rPr>
        <w:t xml:space="preserve"> dovranno essere indicate in modo preciso ed esaustivo in quanto si tratta di dati sui quali verrà effettuata la verifica del possesso dei requisiti per la partecipazione al concorso/</w:t>
      </w:r>
      <w:r>
        <w:rPr>
          <w:sz w:val="22"/>
          <w:szCs w:val="22"/>
        </w:rPr>
        <w:t>selezione</w:t>
      </w:r>
      <w:r w:rsidRPr="00647A5A">
        <w:rPr>
          <w:sz w:val="22"/>
          <w:szCs w:val="22"/>
        </w:rPr>
        <w:t xml:space="preserve">, degli eventuali titoli di preferenza o di riserva dei posti, nonché, se prevista dal bando, la valutazione dei titoli. </w:t>
      </w:r>
    </w:p>
    <w:p w:rsidR="004902A0" w:rsidRDefault="00126FEC" w:rsidP="004902A0">
      <w:pPr>
        <w:pStyle w:val="Corpotesto"/>
        <w:jc w:val="both"/>
        <w:rPr>
          <w:b/>
          <w:sz w:val="22"/>
          <w:szCs w:val="22"/>
        </w:rPr>
      </w:pPr>
      <w:r w:rsidRPr="0008628D">
        <w:rPr>
          <w:b/>
          <w:sz w:val="22"/>
          <w:szCs w:val="22"/>
          <w:u w:val="single"/>
        </w:rPr>
        <w:t>Si tratta di una dichiarazione resa sotto la propria personale responsabilità ed ai sensi del D.P.R. 28.12.2000, n. 445</w:t>
      </w:r>
      <w:r w:rsidRPr="0008628D">
        <w:rPr>
          <w:b/>
          <w:sz w:val="22"/>
          <w:szCs w:val="22"/>
        </w:rPr>
        <w:t>.</w:t>
      </w:r>
    </w:p>
    <w:p w:rsidR="004902A0" w:rsidRDefault="004902A0" w:rsidP="004902A0">
      <w:pPr>
        <w:pStyle w:val="Corpotesto"/>
        <w:jc w:val="both"/>
        <w:rPr>
          <w:b/>
          <w:sz w:val="22"/>
          <w:szCs w:val="22"/>
        </w:rPr>
      </w:pPr>
    </w:p>
    <w:p w:rsidR="00126FEC" w:rsidRPr="00A9672E" w:rsidRDefault="00126FEC" w:rsidP="00266002">
      <w:pPr>
        <w:pStyle w:val="Corpotesto"/>
        <w:numPr>
          <w:ilvl w:val="0"/>
          <w:numId w:val="14"/>
        </w:numPr>
        <w:jc w:val="both"/>
        <w:rPr>
          <w:b/>
          <w:sz w:val="22"/>
          <w:szCs w:val="22"/>
        </w:rPr>
      </w:pPr>
      <w:r w:rsidRPr="00A9672E">
        <w:rPr>
          <w:b/>
          <w:sz w:val="22"/>
          <w:szCs w:val="22"/>
        </w:rPr>
        <w:t>PAGAMENTO CONTRIBUTO</w:t>
      </w:r>
    </w:p>
    <w:p w:rsidR="00126FEC" w:rsidRPr="00A9672E" w:rsidRDefault="00126FEC" w:rsidP="00126FEC">
      <w:pPr>
        <w:pStyle w:val="Corpotesto"/>
        <w:jc w:val="both"/>
        <w:rPr>
          <w:sz w:val="22"/>
          <w:szCs w:val="22"/>
        </w:rPr>
      </w:pPr>
      <w:r w:rsidRPr="00A9672E">
        <w:rPr>
          <w:sz w:val="22"/>
          <w:szCs w:val="22"/>
        </w:rPr>
        <w:t>Al fine di effettuare il pagamento della tassa di concorso di 10</w:t>
      </w:r>
      <w:r w:rsidR="004673B9">
        <w:rPr>
          <w:sz w:val="22"/>
          <w:szCs w:val="22"/>
        </w:rPr>
        <w:t>,00</w:t>
      </w:r>
      <w:r w:rsidRPr="004673B9">
        <w:rPr>
          <w:sz w:val="22"/>
          <w:szCs w:val="22"/>
        </w:rPr>
        <w:t xml:space="preserve"> € seguire le seguenti istruzioni operative:</w:t>
      </w:r>
    </w:p>
    <w:p w:rsidR="00126FEC" w:rsidRPr="004673B9" w:rsidRDefault="00126FEC" w:rsidP="00126FEC">
      <w:pPr>
        <w:pStyle w:val="Corpotesto"/>
        <w:jc w:val="both"/>
        <w:rPr>
          <w:sz w:val="22"/>
          <w:szCs w:val="22"/>
        </w:rPr>
      </w:pPr>
    </w:p>
    <w:p w:rsidR="00126FEC" w:rsidRPr="004673B9" w:rsidRDefault="00126FEC" w:rsidP="00266002">
      <w:pPr>
        <w:pStyle w:val="Corpotesto"/>
        <w:numPr>
          <w:ilvl w:val="0"/>
          <w:numId w:val="19"/>
        </w:numPr>
        <w:jc w:val="both"/>
        <w:rPr>
          <w:sz w:val="22"/>
          <w:szCs w:val="22"/>
        </w:rPr>
      </w:pPr>
      <w:r w:rsidRPr="004673B9">
        <w:rPr>
          <w:sz w:val="22"/>
          <w:szCs w:val="22"/>
        </w:rPr>
        <w:t xml:space="preserve">Selezionare dal menù laterale </w:t>
      </w:r>
      <w:r w:rsidR="00662230">
        <w:rPr>
          <w:sz w:val="22"/>
          <w:szCs w:val="22"/>
        </w:rPr>
        <w:t xml:space="preserve">della domanda di partecipazione telematica la voce </w:t>
      </w:r>
      <w:r w:rsidRPr="004673B9">
        <w:rPr>
          <w:sz w:val="22"/>
          <w:szCs w:val="22"/>
        </w:rPr>
        <w:t>“</w:t>
      </w:r>
      <w:r w:rsidRPr="004D7365">
        <w:rPr>
          <w:b/>
          <w:i/>
          <w:sz w:val="22"/>
          <w:szCs w:val="22"/>
        </w:rPr>
        <w:t>Pagamento contributo</w:t>
      </w:r>
      <w:r w:rsidRPr="004673B9">
        <w:rPr>
          <w:sz w:val="22"/>
          <w:szCs w:val="22"/>
        </w:rPr>
        <w:t>”</w:t>
      </w:r>
      <w:r w:rsidR="004D7365">
        <w:rPr>
          <w:sz w:val="22"/>
          <w:szCs w:val="22"/>
        </w:rPr>
        <w:t>;</w:t>
      </w:r>
    </w:p>
    <w:p w:rsidR="00126FEC" w:rsidRDefault="004D7365" w:rsidP="00266002">
      <w:pPr>
        <w:pStyle w:val="Corpotesto"/>
        <w:numPr>
          <w:ilvl w:val="0"/>
          <w:numId w:val="19"/>
        </w:numPr>
        <w:jc w:val="both"/>
        <w:rPr>
          <w:sz w:val="22"/>
          <w:szCs w:val="22"/>
        </w:rPr>
      </w:pPr>
      <w:r>
        <w:rPr>
          <w:sz w:val="22"/>
          <w:szCs w:val="22"/>
        </w:rPr>
        <w:t>Cliccare “</w:t>
      </w:r>
      <w:r w:rsidRPr="004D7365">
        <w:rPr>
          <w:b/>
          <w:i/>
          <w:sz w:val="22"/>
          <w:szCs w:val="22"/>
        </w:rPr>
        <w:t>C</w:t>
      </w:r>
      <w:r w:rsidR="00126FEC" w:rsidRPr="004D7365">
        <w:rPr>
          <w:b/>
          <w:i/>
          <w:sz w:val="22"/>
          <w:szCs w:val="22"/>
        </w:rPr>
        <w:t>rea l’avviso di pagamento</w:t>
      </w:r>
      <w:r>
        <w:rPr>
          <w:sz w:val="22"/>
          <w:szCs w:val="22"/>
        </w:rPr>
        <w:t>”</w:t>
      </w:r>
      <w:r w:rsidR="00662230">
        <w:rPr>
          <w:sz w:val="22"/>
          <w:szCs w:val="22"/>
        </w:rPr>
        <w:t xml:space="preserve">: a sistema comparirà la seguente dicitura </w:t>
      </w:r>
      <w:r w:rsidR="00662230">
        <w:rPr>
          <w:rFonts w:ascii="Segoe UI" w:hAnsi="Segoe UI" w:cs="Segoe UI"/>
          <w:color w:val="FFFFFF"/>
          <w:sz w:val="17"/>
          <w:szCs w:val="17"/>
          <w:shd w:val="clear" w:color="auto" w:fill="FF9900"/>
        </w:rPr>
        <w:t>Elaborazione avviso di pagamento in corso, verificare l'esito del pagamento tra qualche istante...</w:t>
      </w:r>
    </w:p>
    <w:p w:rsidR="00486862" w:rsidRDefault="004D7365" w:rsidP="00266002">
      <w:pPr>
        <w:pStyle w:val="Corpotesto"/>
        <w:numPr>
          <w:ilvl w:val="0"/>
          <w:numId w:val="19"/>
        </w:numPr>
        <w:jc w:val="both"/>
        <w:rPr>
          <w:sz w:val="22"/>
          <w:szCs w:val="22"/>
        </w:rPr>
      </w:pPr>
      <w:r w:rsidRPr="004D7365">
        <w:rPr>
          <w:sz w:val="22"/>
          <w:szCs w:val="22"/>
        </w:rPr>
        <w:t xml:space="preserve">Cliccare </w:t>
      </w:r>
      <w:r w:rsidR="00486862">
        <w:rPr>
          <w:sz w:val="22"/>
          <w:szCs w:val="22"/>
        </w:rPr>
        <w:t xml:space="preserve">quindi </w:t>
      </w:r>
      <w:r w:rsidRPr="004D7365">
        <w:rPr>
          <w:sz w:val="22"/>
          <w:szCs w:val="22"/>
        </w:rPr>
        <w:t>“</w:t>
      </w:r>
      <w:r w:rsidRPr="004D7365">
        <w:rPr>
          <w:b/>
          <w:i/>
          <w:sz w:val="22"/>
          <w:szCs w:val="22"/>
        </w:rPr>
        <w:t>Aggiorna esito pagamento</w:t>
      </w:r>
      <w:r w:rsidRPr="004D7365">
        <w:rPr>
          <w:sz w:val="22"/>
          <w:szCs w:val="22"/>
        </w:rPr>
        <w:t xml:space="preserve">” </w:t>
      </w:r>
      <w:r w:rsidR="00486862">
        <w:rPr>
          <w:sz w:val="22"/>
          <w:szCs w:val="22"/>
        </w:rPr>
        <w:t xml:space="preserve">il sistema restituisce il codice dell’avviso di pagamento </w:t>
      </w:r>
    </w:p>
    <w:p w:rsidR="00486862" w:rsidRDefault="00486862" w:rsidP="00486862">
      <w:pPr>
        <w:pStyle w:val="Corpotesto"/>
        <w:ind w:left="720"/>
        <w:jc w:val="both"/>
        <w:rPr>
          <w:sz w:val="22"/>
          <w:szCs w:val="22"/>
        </w:rPr>
      </w:pPr>
      <w:r>
        <w:rPr>
          <w:noProof/>
          <w:lang w:bidi="ar-SA"/>
        </w:rPr>
        <w:drawing>
          <wp:inline distT="0" distB="0" distL="0" distR="0" wp14:anchorId="6DBA8B2B" wp14:editId="670A97FD">
            <wp:extent cx="3924300" cy="122119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77937" cy="1237889"/>
                    </a:xfrm>
                    <a:prstGeom prst="rect">
                      <a:avLst/>
                    </a:prstGeom>
                  </pic:spPr>
                </pic:pic>
              </a:graphicData>
            </a:graphic>
          </wp:inline>
        </w:drawing>
      </w:r>
    </w:p>
    <w:p w:rsidR="00486862" w:rsidRDefault="00486862" w:rsidP="00486862">
      <w:pPr>
        <w:pStyle w:val="Corpotesto"/>
        <w:ind w:left="720"/>
        <w:jc w:val="both"/>
        <w:rPr>
          <w:sz w:val="22"/>
          <w:szCs w:val="22"/>
        </w:rPr>
      </w:pPr>
    </w:p>
    <w:p w:rsidR="00486862" w:rsidRDefault="004D7365" w:rsidP="00486862">
      <w:pPr>
        <w:pStyle w:val="Corpotesto"/>
        <w:ind w:left="720"/>
        <w:jc w:val="both"/>
        <w:rPr>
          <w:sz w:val="22"/>
          <w:szCs w:val="22"/>
        </w:rPr>
      </w:pPr>
      <w:proofErr w:type="gramStart"/>
      <w:r w:rsidRPr="004D7365">
        <w:rPr>
          <w:sz w:val="22"/>
          <w:szCs w:val="22"/>
        </w:rPr>
        <w:t>e</w:t>
      </w:r>
      <w:proofErr w:type="gramEnd"/>
      <w:r w:rsidRPr="004D7365">
        <w:rPr>
          <w:sz w:val="22"/>
          <w:szCs w:val="22"/>
        </w:rPr>
        <w:t xml:space="preserve"> </w:t>
      </w:r>
      <w:r w:rsidR="00486862">
        <w:rPr>
          <w:sz w:val="22"/>
          <w:szCs w:val="22"/>
        </w:rPr>
        <w:t>consente</w:t>
      </w:r>
      <w:r w:rsidR="00A85275">
        <w:rPr>
          <w:sz w:val="22"/>
          <w:szCs w:val="22"/>
        </w:rPr>
        <w:t>,</w:t>
      </w:r>
      <w:r w:rsidR="00486862">
        <w:rPr>
          <w:sz w:val="22"/>
          <w:szCs w:val="22"/>
        </w:rPr>
        <w:t xml:space="preserve"> cliccando il pulsante</w:t>
      </w:r>
      <w:r w:rsidRPr="004D7365">
        <w:rPr>
          <w:sz w:val="22"/>
          <w:szCs w:val="22"/>
        </w:rPr>
        <w:t xml:space="preserve"> “</w:t>
      </w:r>
      <w:r w:rsidRPr="004D7365">
        <w:rPr>
          <w:b/>
          <w:i/>
          <w:sz w:val="22"/>
          <w:szCs w:val="22"/>
        </w:rPr>
        <w:t>Avviso di pagamento</w:t>
      </w:r>
      <w:r w:rsidR="00A85275">
        <w:rPr>
          <w:sz w:val="22"/>
          <w:szCs w:val="22"/>
        </w:rPr>
        <w:t xml:space="preserve">, </w:t>
      </w:r>
      <w:r w:rsidR="00486862">
        <w:rPr>
          <w:sz w:val="22"/>
          <w:szCs w:val="22"/>
        </w:rPr>
        <w:t>di scaricare</w:t>
      </w:r>
      <w:r w:rsidR="00126FEC" w:rsidRPr="004D7365">
        <w:rPr>
          <w:sz w:val="22"/>
          <w:szCs w:val="22"/>
        </w:rPr>
        <w:t xml:space="preserve"> il </w:t>
      </w:r>
      <w:r w:rsidR="00486862">
        <w:rPr>
          <w:sz w:val="22"/>
          <w:szCs w:val="22"/>
        </w:rPr>
        <w:t xml:space="preserve">modulo in formato </w:t>
      </w:r>
      <w:r w:rsidR="00126FEC" w:rsidRPr="004D7365">
        <w:rPr>
          <w:sz w:val="22"/>
          <w:szCs w:val="22"/>
        </w:rPr>
        <w:t xml:space="preserve">PDF </w:t>
      </w:r>
      <w:r w:rsidR="00486862">
        <w:rPr>
          <w:sz w:val="22"/>
          <w:szCs w:val="22"/>
        </w:rPr>
        <w:t xml:space="preserve">il quale </w:t>
      </w:r>
      <w:r w:rsidR="00A85275">
        <w:rPr>
          <w:sz w:val="22"/>
          <w:szCs w:val="22"/>
        </w:rPr>
        <w:t>indica le</w:t>
      </w:r>
      <w:r w:rsidR="00486862">
        <w:rPr>
          <w:sz w:val="22"/>
          <w:szCs w:val="22"/>
        </w:rPr>
        <w:t xml:space="preserve"> modalità </w:t>
      </w:r>
      <w:r w:rsidR="00A85275">
        <w:rPr>
          <w:sz w:val="22"/>
          <w:szCs w:val="22"/>
        </w:rPr>
        <w:t xml:space="preserve">di </w:t>
      </w:r>
      <w:r w:rsidR="00486862">
        <w:rPr>
          <w:sz w:val="22"/>
          <w:szCs w:val="22"/>
        </w:rPr>
        <w:t xml:space="preserve">pagamento ed </w:t>
      </w:r>
      <w:r>
        <w:rPr>
          <w:sz w:val="22"/>
          <w:szCs w:val="22"/>
        </w:rPr>
        <w:t xml:space="preserve">il </w:t>
      </w:r>
      <w:r w:rsidR="00486862">
        <w:rPr>
          <w:sz w:val="22"/>
          <w:szCs w:val="22"/>
        </w:rPr>
        <w:t xml:space="preserve">relativo </w:t>
      </w:r>
      <w:r w:rsidRPr="004D7365">
        <w:rPr>
          <w:sz w:val="22"/>
          <w:szCs w:val="22"/>
          <w:u w:val="single"/>
        </w:rPr>
        <w:t>codice avviso</w:t>
      </w:r>
      <w:r w:rsidR="00A85275">
        <w:rPr>
          <w:sz w:val="22"/>
          <w:szCs w:val="22"/>
        </w:rPr>
        <w:t>;</w:t>
      </w:r>
    </w:p>
    <w:p w:rsidR="00486862" w:rsidRDefault="00486862" w:rsidP="00486862">
      <w:pPr>
        <w:pStyle w:val="Corpotesto"/>
        <w:ind w:left="720"/>
        <w:jc w:val="both"/>
        <w:rPr>
          <w:sz w:val="22"/>
          <w:szCs w:val="22"/>
        </w:rPr>
      </w:pPr>
    </w:p>
    <w:p w:rsidR="00486862" w:rsidRDefault="00486862" w:rsidP="00266002">
      <w:pPr>
        <w:pStyle w:val="Corpotesto"/>
        <w:numPr>
          <w:ilvl w:val="0"/>
          <w:numId w:val="19"/>
        </w:numPr>
        <w:jc w:val="both"/>
        <w:rPr>
          <w:sz w:val="22"/>
          <w:szCs w:val="22"/>
        </w:rPr>
      </w:pPr>
      <w:r>
        <w:rPr>
          <w:sz w:val="22"/>
          <w:szCs w:val="22"/>
        </w:rPr>
        <w:t>I</w:t>
      </w:r>
      <w:r w:rsidR="004D7365">
        <w:rPr>
          <w:sz w:val="22"/>
          <w:szCs w:val="22"/>
        </w:rPr>
        <w:t>l</w:t>
      </w:r>
      <w:r w:rsidR="00126FEC" w:rsidRPr="004D7365">
        <w:rPr>
          <w:sz w:val="22"/>
          <w:szCs w:val="22"/>
        </w:rPr>
        <w:t xml:space="preserve"> pagamento</w:t>
      </w:r>
      <w:r>
        <w:rPr>
          <w:sz w:val="22"/>
          <w:szCs w:val="22"/>
        </w:rPr>
        <w:t xml:space="preserve"> può essere effettuato</w:t>
      </w:r>
      <w:r w:rsidR="004D7365">
        <w:rPr>
          <w:sz w:val="22"/>
          <w:szCs w:val="22"/>
        </w:rPr>
        <w:t xml:space="preserve"> </w:t>
      </w:r>
      <w:r w:rsidR="00126FEC" w:rsidRPr="004D7365">
        <w:rPr>
          <w:sz w:val="22"/>
          <w:szCs w:val="22"/>
        </w:rPr>
        <w:t>secondo una delle seguenti modalità:</w:t>
      </w:r>
    </w:p>
    <w:p w:rsidR="004D7365" w:rsidRDefault="00126FEC" w:rsidP="00266002">
      <w:pPr>
        <w:pStyle w:val="Corpotesto"/>
        <w:numPr>
          <w:ilvl w:val="1"/>
          <w:numId w:val="17"/>
        </w:numPr>
        <w:ind w:left="1080"/>
        <w:jc w:val="both"/>
        <w:rPr>
          <w:sz w:val="22"/>
          <w:szCs w:val="22"/>
        </w:rPr>
      </w:pPr>
      <w:proofErr w:type="gramStart"/>
      <w:r w:rsidRPr="00486862">
        <w:rPr>
          <w:sz w:val="22"/>
          <w:szCs w:val="22"/>
        </w:rPr>
        <w:t>nel</w:t>
      </w:r>
      <w:proofErr w:type="gramEnd"/>
      <w:r w:rsidRPr="00486862">
        <w:rPr>
          <w:sz w:val="22"/>
          <w:szCs w:val="22"/>
        </w:rPr>
        <w:t xml:space="preserve"> sito web </w:t>
      </w:r>
      <w:hyperlink r:id="rId18" w:history="1">
        <w:r w:rsidR="0017043F" w:rsidRPr="005113C5">
          <w:rPr>
            <w:rStyle w:val="Collegamentoipertestuale"/>
            <w:sz w:val="22"/>
            <w:szCs w:val="22"/>
          </w:rPr>
          <w:t>https://amoneypa.provinciatreviso.plugandpay.it/</w:t>
        </w:r>
      </w:hyperlink>
    </w:p>
    <w:p w:rsidR="0017043F" w:rsidRDefault="00486862" w:rsidP="0017043F">
      <w:pPr>
        <w:pStyle w:val="Corpotesto"/>
        <w:ind w:left="1080"/>
        <w:jc w:val="both"/>
        <w:rPr>
          <w:sz w:val="22"/>
          <w:szCs w:val="22"/>
        </w:rPr>
      </w:pPr>
      <w:r w:rsidRPr="0017043F">
        <w:rPr>
          <w:sz w:val="22"/>
          <w:szCs w:val="22"/>
        </w:rPr>
        <w:t xml:space="preserve">Il candidato </w:t>
      </w:r>
      <w:r w:rsidR="00126FEC" w:rsidRPr="0017043F">
        <w:rPr>
          <w:sz w:val="22"/>
          <w:szCs w:val="22"/>
        </w:rPr>
        <w:t>accede alla sezione “</w:t>
      </w:r>
      <w:r w:rsidR="00126FEC" w:rsidRPr="0017043F">
        <w:rPr>
          <w:sz w:val="22"/>
          <w:szCs w:val="22"/>
          <w:u w:val="single"/>
        </w:rPr>
        <w:t>Avviso da pagare predeterminato</w:t>
      </w:r>
      <w:r w:rsidR="004D7365" w:rsidRPr="0017043F">
        <w:rPr>
          <w:sz w:val="22"/>
          <w:szCs w:val="22"/>
        </w:rPr>
        <w:t>” e inser</w:t>
      </w:r>
      <w:r w:rsidRPr="0017043F">
        <w:rPr>
          <w:sz w:val="22"/>
          <w:szCs w:val="22"/>
        </w:rPr>
        <w:t>isce</w:t>
      </w:r>
      <w:r w:rsidR="00126FEC" w:rsidRPr="0017043F">
        <w:rPr>
          <w:sz w:val="22"/>
          <w:szCs w:val="22"/>
        </w:rPr>
        <w:t xml:space="preserve"> il Codice Avviso</w:t>
      </w:r>
      <w:r w:rsidRPr="0017043F">
        <w:rPr>
          <w:sz w:val="22"/>
          <w:szCs w:val="22"/>
        </w:rPr>
        <w:t xml:space="preserve"> presente nel modulo PDF (denominato codice IUV)</w:t>
      </w:r>
      <w:r w:rsidR="004D7365" w:rsidRPr="0017043F">
        <w:rPr>
          <w:sz w:val="22"/>
          <w:szCs w:val="22"/>
        </w:rPr>
        <w:t xml:space="preserve"> </w:t>
      </w:r>
      <w:r w:rsidR="00126FEC" w:rsidRPr="0017043F">
        <w:rPr>
          <w:sz w:val="22"/>
          <w:szCs w:val="22"/>
        </w:rPr>
        <w:t>e</w:t>
      </w:r>
      <w:r w:rsidR="00497DDA">
        <w:rPr>
          <w:sz w:val="22"/>
          <w:szCs w:val="22"/>
        </w:rPr>
        <w:t>d</w:t>
      </w:r>
      <w:r w:rsidR="00126FEC" w:rsidRPr="0017043F">
        <w:rPr>
          <w:sz w:val="22"/>
          <w:szCs w:val="22"/>
        </w:rPr>
        <w:t xml:space="preserve"> il codice fiscale</w:t>
      </w:r>
      <w:r w:rsidRPr="0017043F">
        <w:rPr>
          <w:sz w:val="22"/>
          <w:szCs w:val="22"/>
        </w:rPr>
        <w:t xml:space="preserve"> dell’intestatario dell’avviso;</w:t>
      </w:r>
    </w:p>
    <w:p w:rsidR="0017043F" w:rsidRPr="0017043F" w:rsidRDefault="00126FEC" w:rsidP="0017043F">
      <w:pPr>
        <w:pStyle w:val="Corpotesto"/>
        <w:ind w:left="1080"/>
        <w:jc w:val="both"/>
        <w:rPr>
          <w:sz w:val="22"/>
          <w:szCs w:val="22"/>
        </w:rPr>
      </w:pPr>
      <w:r w:rsidRPr="0017043F">
        <w:rPr>
          <w:sz w:val="22"/>
          <w:szCs w:val="22"/>
        </w:rPr>
        <w:br/>
        <w:t xml:space="preserve">E’ possibile scegliere tra i seguenti strumenti di pagamento: carta di credito/debito sui principali circuiti, conto corrente con bonifico bancario, altri metodi di pagamento con </w:t>
      </w:r>
      <w:proofErr w:type="spellStart"/>
      <w:r w:rsidRPr="0017043F">
        <w:rPr>
          <w:sz w:val="22"/>
          <w:szCs w:val="22"/>
        </w:rPr>
        <w:t>PayPal</w:t>
      </w:r>
      <w:proofErr w:type="spellEnd"/>
      <w:r w:rsidRPr="0017043F">
        <w:rPr>
          <w:sz w:val="22"/>
          <w:szCs w:val="22"/>
        </w:rPr>
        <w:t xml:space="preserve">, </w:t>
      </w:r>
      <w:proofErr w:type="spellStart"/>
      <w:r w:rsidRPr="0017043F">
        <w:rPr>
          <w:sz w:val="22"/>
          <w:szCs w:val="22"/>
        </w:rPr>
        <w:t>SatisPay</w:t>
      </w:r>
      <w:proofErr w:type="spellEnd"/>
      <w:r w:rsidRPr="0017043F">
        <w:rPr>
          <w:sz w:val="22"/>
          <w:szCs w:val="22"/>
        </w:rPr>
        <w:t>, ecc.</w:t>
      </w:r>
    </w:p>
    <w:p w:rsidR="004D7365" w:rsidRDefault="00126FEC" w:rsidP="00266002">
      <w:pPr>
        <w:pStyle w:val="Corpotesto"/>
        <w:numPr>
          <w:ilvl w:val="0"/>
          <w:numId w:val="17"/>
        </w:numPr>
        <w:rPr>
          <w:sz w:val="22"/>
          <w:szCs w:val="22"/>
        </w:rPr>
      </w:pPr>
      <w:proofErr w:type="gramStart"/>
      <w:r w:rsidRPr="004673B9">
        <w:rPr>
          <w:sz w:val="22"/>
          <w:szCs w:val="22"/>
        </w:rPr>
        <w:t>presso</w:t>
      </w:r>
      <w:proofErr w:type="gramEnd"/>
      <w:r w:rsidRPr="004673B9">
        <w:rPr>
          <w:sz w:val="22"/>
          <w:szCs w:val="22"/>
        </w:rPr>
        <w:t xml:space="preserve"> tutti i canali fisi</w:t>
      </w:r>
      <w:r w:rsidR="004D7365">
        <w:rPr>
          <w:sz w:val="22"/>
          <w:szCs w:val="22"/>
        </w:rPr>
        <w:t xml:space="preserve">ci oppure online indicati nella </w:t>
      </w:r>
      <w:r w:rsidRPr="004673B9">
        <w:rPr>
          <w:sz w:val="22"/>
          <w:szCs w:val="22"/>
        </w:rPr>
        <w:t xml:space="preserve">pagina:  </w:t>
      </w:r>
    </w:p>
    <w:p w:rsidR="00126FEC" w:rsidRDefault="005366D3" w:rsidP="004D7365">
      <w:pPr>
        <w:pStyle w:val="Corpotesto"/>
        <w:ind w:left="720"/>
        <w:rPr>
          <w:sz w:val="22"/>
          <w:szCs w:val="22"/>
        </w:rPr>
      </w:pPr>
      <w:hyperlink r:id="rId19" w:history="1">
        <w:r w:rsidR="0017043F" w:rsidRPr="005113C5">
          <w:rPr>
            <w:rStyle w:val="Collegamentoipertestuale"/>
            <w:sz w:val="22"/>
            <w:szCs w:val="22"/>
          </w:rPr>
          <w:t>https://www.pagopa.gov.it/it/prestatori-servizi-di-pagamento/elenco-PSP-attivi/</w:t>
        </w:r>
      </w:hyperlink>
    </w:p>
    <w:p w:rsidR="0017043F" w:rsidRDefault="0017043F" w:rsidP="004D7365">
      <w:pPr>
        <w:pStyle w:val="Corpotesto"/>
        <w:ind w:left="720"/>
        <w:rPr>
          <w:sz w:val="22"/>
          <w:szCs w:val="22"/>
        </w:rPr>
      </w:pPr>
    </w:p>
    <w:p w:rsidR="00126FEC" w:rsidRPr="006C0BAA" w:rsidRDefault="00126FEC" w:rsidP="00266002">
      <w:pPr>
        <w:pStyle w:val="Corpotesto"/>
        <w:numPr>
          <w:ilvl w:val="0"/>
          <w:numId w:val="19"/>
        </w:numPr>
        <w:jc w:val="both"/>
        <w:rPr>
          <w:sz w:val="22"/>
          <w:szCs w:val="22"/>
        </w:rPr>
      </w:pPr>
      <w:r w:rsidRPr="004673B9">
        <w:rPr>
          <w:sz w:val="22"/>
          <w:szCs w:val="22"/>
        </w:rPr>
        <w:t>Effettuato il pagamento, cliccare “</w:t>
      </w:r>
      <w:r w:rsidRPr="004D7365">
        <w:rPr>
          <w:b/>
          <w:i/>
          <w:sz w:val="22"/>
          <w:szCs w:val="22"/>
        </w:rPr>
        <w:t>Aggiorna esito pagamento</w:t>
      </w:r>
      <w:r w:rsidRPr="004673B9">
        <w:rPr>
          <w:sz w:val="22"/>
          <w:szCs w:val="22"/>
        </w:rPr>
        <w:t>": il sistema verificherà automaticamente se il pagamento è stato effettuato e, in caso posit</w:t>
      </w:r>
      <w:r w:rsidR="00BF50C2">
        <w:rPr>
          <w:sz w:val="22"/>
          <w:szCs w:val="22"/>
        </w:rPr>
        <w:t xml:space="preserve">ivo, restituirà la spunta </w:t>
      </w:r>
      <w:r w:rsidR="00BF50C2" w:rsidRPr="006C0BAA">
        <w:rPr>
          <w:sz w:val="22"/>
          <w:szCs w:val="22"/>
        </w:rPr>
        <w:t>verde e la dicitura PAGATO indicando data ed orario del versamento nonché il codice identificativo dello stesso.</w:t>
      </w:r>
    </w:p>
    <w:p w:rsidR="00BF50C2" w:rsidRPr="006C0BAA" w:rsidRDefault="00BF50C2" w:rsidP="00BF50C2">
      <w:pPr>
        <w:pStyle w:val="Corpotesto"/>
        <w:jc w:val="both"/>
        <w:rPr>
          <w:sz w:val="22"/>
          <w:szCs w:val="22"/>
        </w:rPr>
      </w:pPr>
    </w:p>
    <w:p w:rsidR="00EB6542" w:rsidRPr="006C0BAA" w:rsidRDefault="00BF50C2" w:rsidP="00BF50C2">
      <w:pPr>
        <w:pStyle w:val="Corpotesto"/>
        <w:jc w:val="both"/>
        <w:rPr>
          <w:sz w:val="22"/>
          <w:szCs w:val="22"/>
        </w:rPr>
      </w:pPr>
      <w:r w:rsidRPr="006C0BAA">
        <w:rPr>
          <w:b/>
          <w:sz w:val="22"/>
          <w:szCs w:val="22"/>
          <w:u w:val="single"/>
        </w:rPr>
        <w:t>ATTENZIONE:</w:t>
      </w:r>
      <w:r w:rsidRPr="006C0BAA">
        <w:rPr>
          <w:sz w:val="22"/>
          <w:szCs w:val="22"/>
        </w:rPr>
        <w:t xml:space="preserve"> </w:t>
      </w:r>
      <w:r w:rsidR="00EB6542" w:rsidRPr="006C0BAA">
        <w:rPr>
          <w:sz w:val="22"/>
          <w:szCs w:val="22"/>
        </w:rPr>
        <w:t xml:space="preserve">in caso di cancellazione della domanda (ipotesi diversa dall’annullamento di cui al punto 5) e successiva creazione di una nuova domanda di partecipazione alla medesima selezione, si genererà un </w:t>
      </w:r>
      <w:r w:rsidR="00EB6542" w:rsidRPr="006C0BAA">
        <w:rPr>
          <w:sz w:val="22"/>
          <w:szCs w:val="22"/>
          <w:u w:val="single"/>
        </w:rPr>
        <w:t>nuovo avviso di pagamento</w:t>
      </w:r>
      <w:r w:rsidR="002E6C28" w:rsidRPr="006C0BAA">
        <w:rPr>
          <w:sz w:val="22"/>
          <w:szCs w:val="22"/>
        </w:rPr>
        <w:t xml:space="preserve"> e lo stesso dovrà </w:t>
      </w:r>
      <w:r w:rsidR="00EB6542" w:rsidRPr="006C0BAA">
        <w:rPr>
          <w:sz w:val="22"/>
          <w:szCs w:val="22"/>
        </w:rPr>
        <w:t xml:space="preserve">essere </w:t>
      </w:r>
      <w:r w:rsidR="00EB6542" w:rsidRPr="006C0BAA">
        <w:rPr>
          <w:sz w:val="22"/>
          <w:szCs w:val="22"/>
          <w:u w:val="single"/>
        </w:rPr>
        <w:t>nuovamente effettuato</w:t>
      </w:r>
      <w:r w:rsidR="00EB6542" w:rsidRPr="006C0BAA">
        <w:rPr>
          <w:sz w:val="22"/>
          <w:szCs w:val="22"/>
        </w:rPr>
        <w:t>.</w:t>
      </w:r>
    </w:p>
    <w:p w:rsidR="00126FEC" w:rsidRPr="006C0BAA" w:rsidRDefault="00126FEC" w:rsidP="00126FEC">
      <w:pPr>
        <w:pStyle w:val="Corpotesto"/>
        <w:jc w:val="both"/>
        <w:rPr>
          <w:sz w:val="22"/>
          <w:szCs w:val="22"/>
        </w:rPr>
      </w:pPr>
    </w:p>
    <w:p w:rsidR="00126FEC" w:rsidRPr="006C0BAA" w:rsidRDefault="00126FEC" w:rsidP="00126FEC">
      <w:pPr>
        <w:pStyle w:val="Corpotesto"/>
        <w:jc w:val="both"/>
        <w:rPr>
          <w:sz w:val="22"/>
          <w:szCs w:val="22"/>
        </w:rPr>
      </w:pPr>
      <w:r w:rsidRPr="006C0BAA">
        <w:rPr>
          <w:sz w:val="22"/>
          <w:szCs w:val="22"/>
        </w:rPr>
        <w:t>I documenti che devono essere allegati pena la</w:t>
      </w:r>
      <w:r w:rsidRPr="006C0BAA">
        <w:rPr>
          <w:b/>
          <w:sz w:val="22"/>
          <w:szCs w:val="22"/>
        </w:rPr>
        <w:t xml:space="preserve"> </w:t>
      </w:r>
      <w:r w:rsidRPr="006C0BAA">
        <w:rPr>
          <w:b/>
          <w:sz w:val="22"/>
          <w:szCs w:val="22"/>
          <w:u w:val="single"/>
        </w:rPr>
        <w:t>decadenza dai benefici</w:t>
      </w:r>
      <w:r w:rsidRPr="006C0BAA">
        <w:rPr>
          <w:sz w:val="22"/>
          <w:szCs w:val="22"/>
        </w:rPr>
        <w:t xml:space="preserve"> sono:</w:t>
      </w:r>
    </w:p>
    <w:p w:rsidR="00126FEC" w:rsidRPr="006C0BAA"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certificazione medica rilasciata dalla commissione medico legale dell’ASL di riferimento o da equivalente struttura pubblica che attesti ed espliciti la necessità di misura dispensativa della prova scritta, ausili e/o tempi aggiuntivi ai fini dello svolgimento della prova medesima, ai sensi dell’art. 20 della Legge n. 104/1992 e del Decreto Interministeriale del 12.11.2021; </w:t>
      </w:r>
    </w:p>
    <w:p w:rsidR="00126FEC" w:rsidRPr="006C0BAA"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documentazione medica attestante la percentuale di invalidità = o &gt; all’80% ed il possesso dei requisiti ex Legge 104/1992 ai fini dell’esonero dall’eventuale preselezione (art. 20-bis, L. 104/1992);</w:t>
      </w:r>
    </w:p>
    <w:p w:rsidR="00126FEC" w:rsidRPr="006C0BAA"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documentazione attestante il possesso dei requisiti prescritti ai fini del riconoscimento dell’eventuale diritto alla riserva dei posti messi a selezione;</w:t>
      </w:r>
    </w:p>
    <w:p w:rsidR="00126FEC" w:rsidRPr="00C57861" w:rsidRDefault="00126FEC" w:rsidP="00266002">
      <w:pPr>
        <w:pStyle w:val="Corpotesto"/>
        <w:numPr>
          <w:ilvl w:val="0"/>
          <w:numId w:val="15"/>
        </w:numPr>
        <w:jc w:val="both"/>
        <w:rPr>
          <w:sz w:val="22"/>
          <w:szCs w:val="22"/>
        </w:rPr>
      </w:pPr>
      <w:proofErr w:type="gramStart"/>
      <w:r w:rsidRPr="006C0BAA">
        <w:rPr>
          <w:sz w:val="22"/>
          <w:szCs w:val="22"/>
        </w:rPr>
        <w:t>la</w:t>
      </w:r>
      <w:proofErr w:type="gramEnd"/>
      <w:r w:rsidRPr="006C0BAA">
        <w:rPr>
          <w:sz w:val="22"/>
          <w:szCs w:val="22"/>
        </w:rPr>
        <w:t xml:space="preserve"> documentazione</w:t>
      </w:r>
      <w:r w:rsidRPr="00C57861">
        <w:rPr>
          <w:sz w:val="22"/>
          <w:szCs w:val="22"/>
        </w:rPr>
        <w:t xml:space="preserve"> attestante il possesso dei titoli di preferenz</w:t>
      </w:r>
      <w:r>
        <w:rPr>
          <w:sz w:val="22"/>
          <w:szCs w:val="22"/>
        </w:rPr>
        <w:t>a</w:t>
      </w:r>
      <w:r w:rsidRPr="00C57861">
        <w:rPr>
          <w:sz w:val="22"/>
          <w:szCs w:val="22"/>
        </w:rPr>
        <w:t>/precedenza non oggetto di dichiarazione sostitutiva di certificazione ai sensi d</w:t>
      </w:r>
      <w:r>
        <w:rPr>
          <w:sz w:val="22"/>
          <w:szCs w:val="22"/>
        </w:rPr>
        <w:t>egli artt</w:t>
      </w:r>
      <w:r w:rsidRPr="00C57861">
        <w:rPr>
          <w:sz w:val="22"/>
          <w:szCs w:val="22"/>
        </w:rPr>
        <w:t>. 46 e 47 DPR 445/2000.</w:t>
      </w:r>
    </w:p>
    <w:p w:rsidR="00126FEC" w:rsidRPr="00647A5A"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647A5A">
        <w:rPr>
          <w:sz w:val="22"/>
          <w:szCs w:val="22"/>
        </w:rPr>
        <w:t>uno</w:t>
      </w:r>
      <w:proofErr w:type="spellEnd"/>
      <w:r w:rsidRPr="00647A5A">
        <w:rPr>
          <w:sz w:val="22"/>
          <w:szCs w:val="22"/>
        </w:rPr>
        <w:t xml:space="preserve"> unico di più pagine, la conversione in formato pdf e la riduzione in dimensioni.</w:t>
      </w:r>
    </w:p>
    <w:p w:rsidR="00126FEC" w:rsidRPr="00647A5A" w:rsidRDefault="00126FEC" w:rsidP="00126FEC">
      <w:pPr>
        <w:pStyle w:val="Corpotesto"/>
        <w:jc w:val="both"/>
        <w:rPr>
          <w:sz w:val="22"/>
          <w:szCs w:val="22"/>
        </w:rPr>
      </w:pPr>
      <w:r w:rsidRPr="00647A5A">
        <w:rPr>
          <w:sz w:val="22"/>
          <w:szCs w:val="22"/>
        </w:rPr>
        <w:t>Terminata la compilazione di tutte le sezioni, cliccare su “</w:t>
      </w:r>
      <w:r w:rsidRPr="00647A5A">
        <w:rPr>
          <w:b/>
          <w:i/>
          <w:sz w:val="22"/>
          <w:szCs w:val="22"/>
        </w:rPr>
        <w:t>Conferma ed invio</w:t>
      </w:r>
      <w:r w:rsidRPr="00647A5A">
        <w:rPr>
          <w:sz w:val="22"/>
          <w:szCs w:val="22"/>
        </w:rPr>
        <w:t xml:space="preserve">”. </w:t>
      </w:r>
    </w:p>
    <w:p w:rsidR="00126FEC" w:rsidRDefault="00126FEC" w:rsidP="00126FEC">
      <w:pPr>
        <w:pStyle w:val="Corpotesto"/>
        <w:jc w:val="both"/>
        <w:rPr>
          <w:sz w:val="22"/>
          <w:szCs w:val="22"/>
          <w:highlight w:val="yellow"/>
        </w:rPr>
      </w:pPr>
    </w:p>
    <w:p w:rsidR="00126FEC" w:rsidRDefault="00126FEC" w:rsidP="00126FEC">
      <w:pPr>
        <w:pStyle w:val="Corpotesto"/>
        <w:jc w:val="both"/>
        <w:rPr>
          <w:sz w:val="22"/>
          <w:szCs w:val="22"/>
        </w:rPr>
      </w:pPr>
      <w:r w:rsidRPr="00647A5A">
        <w:rPr>
          <w:sz w:val="22"/>
          <w:szCs w:val="22"/>
        </w:rPr>
        <w:t>Ai sensi dell’art. 71 del D.P.R. 28.12.2000, n. 445, l’Amministrazione procederà ad idonei controlli, anche a campione</w:t>
      </w:r>
      <w:r>
        <w:rPr>
          <w:sz w:val="22"/>
          <w:szCs w:val="22"/>
        </w:rPr>
        <w:t>,</w:t>
      </w:r>
      <w:r w:rsidRPr="00647A5A">
        <w:rPr>
          <w:sz w:val="22"/>
          <w:szCs w:val="22"/>
        </w:rPr>
        <w:t xml:space="preserve"> sulla veridicità delle dichiarazioni rese nel</w:t>
      </w:r>
      <w:r>
        <w:rPr>
          <w:sz w:val="22"/>
          <w:szCs w:val="22"/>
        </w:rPr>
        <w:t>la domanda di concorso</w:t>
      </w:r>
      <w:r w:rsidRPr="00647A5A">
        <w:rPr>
          <w:sz w:val="22"/>
          <w:szCs w:val="22"/>
        </w:rPr>
        <w:t>. Qualora emerga la non veridicità del contenuto delle dichiarazioni, il dichiarante decade dai benefici eventualmente conseguiti in seguito al provvedimento emanato, sulla base della dichiarazione non veritiera.</w:t>
      </w:r>
      <w:r>
        <w:rPr>
          <w:sz w:val="22"/>
          <w:szCs w:val="22"/>
        </w:rPr>
        <w:t xml:space="preserve"> </w:t>
      </w:r>
      <w:r w:rsidRPr="00647A5A">
        <w:rPr>
          <w:sz w:val="22"/>
          <w:szCs w:val="22"/>
        </w:rPr>
        <w:t>Non verranno prese in considerazione eventuali documentazioni/integrazioni inviate con modalità diversa da quelle previste dal seguente bando (anche se inviate tram</w:t>
      </w:r>
      <w:r>
        <w:rPr>
          <w:sz w:val="22"/>
          <w:szCs w:val="22"/>
        </w:rPr>
        <w:t>ite raccomandata o tramite PEC).</w:t>
      </w:r>
    </w:p>
    <w:p w:rsidR="00126FEC" w:rsidRPr="00647A5A"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Pr>
          <w:b/>
          <w:sz w:val="22"/>
          <w:szCs w:val="22"/>
        </w:rPr>
        <w:t>A</w:t>
      </w:r>
      <w:r w:rsidRPr="00647A5A">
        <w:rPr>
          <w:b/>
          <w:sz w:val="22"/>
          <w:szCs w:val="22"/>
        </w:rPr>
        <w:t>SSISTENZA</w:t>
      </w:r>
    </w:p>
    <w:p w:rsidR="00126FEC" w:rsidRPr="00782CBA" w:rsidRDefault="00126FEC" w:rsidP="00126FEC">
      <w:pPr>
        <w:pStyle w:val="Corpotesto"/>
        <w:ind w:left="360"/>
        <w:jc w:val="both"/>
        <w:rPr>
          <w:b/>
          <w:sz w:val="22"/>
          <w:szCs w:val="22"/>
        </w:rPr>
      </w:pPr>
    </w:p>
    <w:p w:rsidR="00126FEC" w:rsidRPr="00647A5A" w:rsidRDefault="00126FEC" w:rsidP="00126FEC">
      <w:pPr>
        <w:pStyle w:val="Corpotesto"/>
        <w:jc w:val="both"/>
        <w:rPr>
          <w:sz w:val="22"/>
          <w:szCs w:val="22"/>
        </w:rPr>
      </w:pPr>
      <w:r w:rsidRPr="00647A5A">
        <w:rPr>
          <w:sz w:val="22"/>
          <w:szCs w:val="22"/>
        </w:rPr>
        <w:t>Le richieste di assistenza possono essere avanzate tramite l'apposita funzione disponibile alla voce di menu “</w:t>
      </w:r>
      <w:r w:rsidRPr="00647A5A">
        <w:rPr>
          <w:b/>
          <w:i/>
          <w:sz w:val="22"/>
          <w:szCs w:val="22"/>
        </w:rPr>
        <w:t>Richiedi assistenza</w:t>
      </w:r>
      <w:r w:rsidRPr="00647A5A">
        <w:rPr>
          <w:sz w:val="22"/>
          <w:szCs w:val="22"/>
        </w:rPr>
        <w:t>” sempre presente nella sezione a sinistra della pagina web. Le richieste di assistenza verranno evase durante l’orario di lavoro e compatibilmente con gli altri impegni del servizio.</w:t>
      </w:r>
    </w:p>
    <w:p w:rsidR="00126FEC" w:rsidRPr="00647A5A" w:rsidRDefault="00126FEC" w:rsidP="00126FEC">
      <w:pPr>
        <w:pStyle w:val="Corpotesto"/>
        <w:jc w:val="both"/>
        <w:rPr>
          <w:sz w:val="22"/>
          <w:szCs w:val="22"/>
        </w:rPr>
      </w:pPr>
      <w:r w:rsidRPr="00647A5A">
        <w:rPr>
          <w:sz w:val="22"/>
          <w:szCs w:val="22"/>
        </w:rPr>
        <w:t xml:space="preserve">Si garantisce una </w:t>
      </w:r>
      <w:r w:rsidRPr="00647A5A">
        <w:rPr>
          <w:b/>
          <w:sz w:val="22"/>
          <w:szCs w:val="22"/>
        </w:rPr>
        <w:t>risposta entro 5 giorni</w:t>
      </w:r>
      <w:r w:rsidRPr="00647A5A">
        <w:rPr>
          <w:sz w:val="22"/>
          <w:szCs w:val="22"/>
        </w:rPr>
        <w:t xml:space="preserve"> lavorativi dalla richiesta e </w:t>
      </w:r>
      <w:r w:rsidRPr="00647A5A">
        <w:rPr>
          <w:b/>
          <w:sz w:val="22"/>
          <w:szCs w:val="22"/>
        </w:rPr>
        <w:t>non potranno essere soddisfatte nei 3 giorni antecedenti</w:t>
      </w:r>
      <w:r w:rsidRPr="00647A5A">
        <w:rPr>
          <w:sz w:val="22"/>
          <w:szCs w:val="22"/>
        </w:rPr>
        <w:t xml:space="preserve"> la data di scadenza del concorso.</w:t>
      </w:r>
    </w:p>
    <w:p w:rsidR="00126FEC" w:rsidRPr="00647A5A" w:rsidRDefault="00126FEC" w:rsidP="00126FEC">
      <w:pPr>
        <w:pStyle w:val="Corpotesto"/>
        <w:jc w:val="both"/>
        <w:rPr>
          <w:sz w:val="22"/>
          <w:szCs w:val="22"/>
        </w:rPr>
      </w:pPr>
    </w:p>
    <w:p w:rsidR="00126FEC" w:rsidRDefault="00126FEC" w:rsidP="00266002">
      <w:pPr>
        <w:pStyle w:val="Corpotesto"/>
        <w:numPr>
          <w:ilvl w:val="0"/>
          <w:numId w:val="14"/>
        </w:numPr>
        <w:jc w:val="both"/>
        <w:rPr>
          <w:b/>
          <w:sz w:val="22"/>
          <w:szCs w:val="22"/>
        </w:rPr>
      </w:pPr>
      <w:r w:rsidRPr="00647A5A">
        <w:rPr>
          <w:b/>
          <w:sz w:val="22"/>
          <w:szCs w:val="22"/>
        </w:rPr>
        <w:t>PROCEDURA DI EVENTUALE CORREZIONE DELLA DOMAND</w:t>
      </w:r>
      <w:r>
        <w:rPr>
          <w:b/>
          <w:sz w:val="22"/>
          <w:szCs w:val="22"/>
        </w:rPr>
        <w:t>A DI PARTECIPAZIONE AL CONCORSO</w:t>
      </w:r>
    </w:p>
    <w:p w:rsidR="00126FEC" w:rsidRPr="00782CBA" w:rsidRDefault="00126FEC" w:rsidP="00126FEC">
      <w:pPr>
        <w:pStyle w:val="Corpotesto"/>
        <w:ind w:left="360"/>
        <w:jc w:val="both"/>
        <w:rPr>
          <w:b/>
          <w:sz w:val="22"/>
          <w:szCs w:val="22"/>
        </w:rPr>
      </w:pPr>
    </w:p>
    <w:p w:rsidR="00126FEC" w:rsidRPr="00647A5A" w:rsidRDefault="00126FEC" w:rsidP="00935E50">
      <w:pPr>
        <w:pStyle w:val="Corpotesto"/>
        <w:jc w:val="both"/>
        <w:rPr>
          <w:sz w:val="22"/>
          <w:szCs w:val="22"/>
        </w:rPr>
      </w:pPr>
      <w:r w:rsidRPr="00647A5A">
        <w:rPr>
          <w:sz w:val="22"/>
          <w:szCs w:val="22"/>
        </w:rPr>
        <w:t>Dopo l’invio on-line della domanda è possibile riaprire la stessa per la sua correzione, tramite la funzione “</w:t>
      </w:r>
      <w:r w:rsidRPr="00647A5A">
        <w:rPr>
          <w:b/>
          <w:i/>
          <w:sz w:val="22"/>
          <w:szCs w:val="22"/>
        </w:rPr>
        <w:t>Annulla</w:t>
      </w:r>
      <w:r w:rsidRPr="00647A5A">
        <w:rPr>
          <w:sz w:val="22"/>
          <w:szCs w:val="22"/>
        </w:rPr>
        <w:t xml:space="preserve">” </w:t>
      </w:r>
      <w:r>
        <w:rPr>
          <w:sz w:val="22"/>
          <w:szCs w:val="22"/>
        </w:rPr>
        <w:t>che si riferisce all’</w:t>
      </w:r>
      <w:r w:rsidRPr="00647A5A">
        <w:rPr>
          <w:sz w:val="22"/>
          <w:szCs w:val="22"/>
        </w:rPr>
        <w:t>invio della domanda</w:t>
      </w:r>
      <w:r>
        <w:rPr>
          <w:sz w:val="22"/>
          <w:szCs w:val="22"/>
        </w:rPr>
        <w:t xml:space="preserve"> e comporta la perdita di validità della ricevuta di avvenuta compilazione (tuttavia non elimina i da</w:t>
      </w:r>
      <w:r w:rsidRPr="009D13A8">
        <w:rPr>
          <w:sz w:val="22"/>
          <w:szCs w:val="22"/>
        </w:rPr>
        <w:t>ti precedentemente inseriti).</w:t>
      </w:r>
    </w:p>
    <w:p w:rsidR="00126FEC" w:rsidRDefault="00126FEC" w:rsidP="00D22D94">
      <w:pPr>
        <w:pStyle w:val="Corpotesto"/>
        <w:jc w:val="both"/>
      </w:pPr>
      <w:r w:rsidRPr="00647A5A">
        <w:rPr>
          <w:sz w:val="22"/>
          <w:szCs w:val="22"/>
        </w:rPr>
        <w:t xml:space="preserve">NOTA BENE: si fa presente che la riapertura della domanda </w:t>
      </w:r>
      <w:r w:rsidRPr="00647A5A">
        <w:rPr>
          <w:b/>
          <w:sz w:val="22"/>
          <w:szCs w:val="22"/>
          <w:u w:val="single"/>
        </w:rPr>
        <w:t>effettuata sotto la responsabilità del candidato e rigorosamente entro i termini di scadenza del bando di concorso, pena l’esclusione</w:t>
      </w:r>
      <w:r w:rsidRPr="00647A5A">
        <w:rPr>
          <w:sz w:val="22"/>
          <w:szCs w:val="22"/>
        </w:rPr>
        <w:t>, prevede la ripresentazione integrale della domanda di iscrizione on-line da parte del candidato utilizzando la stessa modalità prevista al paragrafo ‘</w:t>
      </w:r>
      <w:r w:rsidRPr="00647A5A">
        <w:rPr>
          <w:b/>
          <w:i/>
          <w:sz w:val="22"/>
          <w:szCs w:val="22"/>
        </w:rPr>
        <w:t xml:space="preserve">Iscrizione on line al concorso </w:t>
      </w:r>
      <w:proofErr w:type="spellStart"/>
      <w:r w:rsidRPr="00647A5A">
        <w:rPr>
          <w:b/>
          <w:i/>
          <w:sz w:val="22"/>
          <w:szCs w:val="22"/>
        </w:rPr>
        <w:t>pubblico’</w:t>
      </w:r>
      <w:proofErr w:type="spellEnd"/>
      <w:r>
        <w:rPr>
          <w:b/>
          <w:i/>
          <w:sz w:val="22"/>
          <w:szCs w:val="22"/>
        </w:rPr>
        <w:t xml:space="preserve">, </w:t>
      </w:r>
      <w:r w:rsidRPr="009D13A8">
        <w:rPr>
          <w:sz w:val="22"/>
          <w:szCs w:val="22"/>
        </w:rPr>
        <w:t>con la conseguente rinnovazione della ricevuta di invio.</w:t>
      </w:r>
    </w:p>
    <w:sectPr w:rsidR="00126FEC" w:rsidSect="002156B4">
      <w:headerReference w:type="default" r:id="rId20"/>
      <w:footerReference w:type="default" r:id="rId21"/>
      <w:pgSz w:w="11906" w:h="16838"/>
      <w:pgMar w:top="1135" w:right="880" w:bottom="993" w:left="1300" w:header="426" w:footer="835" w:gutter="0"/>
      <w:cols w:space="720"/>
      <w:formProt w:val="0"/>
      <w:docGrid w:linePitch="24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6F" w:rsidRDefault="0042456F">
      <w:r>
        <w:separator/>
      </w:r>
    </w:p>
  </w:endnote>
  <w:endnote w:type="continuationSeparator" w:id="0">
    <w:p w:rsidR="0042456F" w:rsidRDefault="0042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26557"/>
      <w:docPartObj>
        <w:docPartGallery w:val="Page Numbers (Bottom of Page)"/>
        <w:docPartUnique/>
      </w:docPartObj>
    </w:sdtPr>
    <w:sdtEndPr/>
    <w:sdtContent>
      <w:p w:rsidR="0042456F" w:rsidRDefault="0042456F">
        <w:pPr>
          <w:pStyle w:val="Pidipagina"/>
          <w:jc w:val="center"/>
        </w:pPr>
        <w:r>
          <w:fldChar w:fldCharType="begin"/>
        </w:r>
        <w:r>
          <w:instrText>PAGE</w:instrText>
        </w:r>
        <w:r>
          <w:fldChar w:fldCharType="separate"/>
        </w:r>
        <w:r w:rsidR="005366D3">
          <w:rPr>
            <w:noProof/>
          </w:rPr>
          <w:t>11</w:t>
        </w:r>
        <w:r>
          <w:fldChar w:fldCharType="end"/>
        </w:r>
      </w:p>
    </w:sdtContent>
  </w:sdt>
  <w:p w:rsidR="0042456F" w:rsidRDefault="0042456F">
    <w:pPr>
      <w:pStyle w:val="Corpotesto"/>
      <w:spacing w:line="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6F" w:rsidRDefault="0042456F">
      <w:r>
        <w:separator/>
      </w:r>
    </w:p>
  </w:footnote>
  <w:footnote w:type="continuationSeparator" w:id="0">
    <w:p w:rsidR="0042456F" w:rsidRDefault="0042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6F" w:rsidRDefault="0042456F" w:rsidP="00EF3F58">
    <w:pPr>
      <w:pStyle w:val="Intestazione"/>
      <w:ind w:left="-567" w:hanging="283"/>
      <w:jc w:val="center"/>
    </w:pPr>
    <w:r>
      <w:rPr>
        <w:noProof/>
        <w:lang w:bidi="ar-SA"/>
      </w:rPr>
      <w:drawing>
        <wp:inline distT="0" distB="0" distL="0" distR="0" wp14:anchorId="70296111" wp14:editId="7E7DB8BE">
          <wp:extent cx="22479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8125"/>
                  </a:xfrm>
                  <a:prstGeom prst="rect">
                    <a:avLst/>
                  </a:prstGeom>
                  <a:noFill/>
                </pic:spPr>
              </pic:pic>
            </a:graphicData>
          </a:graphic>
        </wp:inline>
      </w:drawing>
    </w:r>
  </w:p>
  <w:p w:rsidR="0042456F" w:rsidRDefault="0042456F">
    <w:pPr>
      <w:pStyle w:val="Corpotesto"/>
      <w:spacing w:line="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83"/>
        </w:tabs>
        <w:ind w:left="783" w:hanging="360"/>
      </w:pPr>
    </w:lvl>
    <w:lvl w:ilvl="1">
      <w:start w:val="1"/>
      <w:numFmt w:val="decimal"/>
      <w:lvlText w:val="%2."/>
      <w:lvlJc w:val="left"/>
      <w:pPr>
        <w:tabs>
          <w:tab w:val="num" w:pos="1143"/>
        </w:tabs>
        <w:ind w:left="1143" w:hanging="360"/>
      </w:pPr>
    </w:lvl>
    <w:lvl w:ilvl="2">
      <w:start w:val="1"/>
      <w:numFmt w:val="decimal"/>
      <w:lvlText w:val="%3."/>
      <w:lvlJc w:val="left"/>
      <w:pPr>
        <w:tabs>
          <w:tab w:val="num" w:pos="1503"/>
        </w:tabs>
        <w:ind w:left="1503" w:hanging="360"/>
      </w:pPr>
    </w:lvl>
    <w:lvl w:ilvl="3">
      <w:start w:val="1"/>
      <w:numFmt w:val="decimal"/>
      <w:lvlText w:val="%4."/>
      <w:lvlJc w:val="left"/>
      <w:pPr>
        <w:tabs>
          <w:tab w:val="num" w:pos="1863"/>
        </w:tabs>
        <w:ind w:left="1863" w:hanging="360"/>
      </w:pPr>
    </w:lvl>
    <w:lvl w:ilvl="4">
      <w:start w:val="1"/>
      <w:numFmt w:val="decimal"/>
      <w:lvlText w:val="%5."/>
      <w:lvlJc w:val="left"/>
      <w:pPr>
        <w:tabs>
          <w:tab w:val="num" w:pos="2223"/>
        </w:tabs>
        <w:ind w:left="2223" w:hanging="360"/>
      </w:pPr>
    </w:lvl>
    <w:lvl w:ilvl="5">
      <w:start w:val="1"/>
      <w:numFmt w:val="decimal"/>
      <w:lvlText w:val="%6."/>
      <w:lvlJc w:val="left"/>
      <w:pPr>
        <w:tabs>
          <w:tab w:val="num" w:pos="2583"/>
        </w:tabs>
        <w:ind w:left="2583" w:hanging="360"/>
      </w:pPr>
    </w:lvl>
    <w:lvl w:ilvl="6">
      <w:start w:val="1"/>
      <w:numFmt w:val="decimal"/>
      <w:lvlText w:val="%7."/>
      <w:lvlJc w:val="left"/>
      <w:pPr>
        <w:tabs>
          <w:tab w:val="num" w:pos="2943"/>
        </w:tabs>
        <w:ind w:left="2943" w:hanging="360"/>
      </w:pPr>
    </w:lvl>
    <w:lvl w:ilvl="7">
      <w:start w:val="1"/>
      <w:numFmt w:val="decimal"/>
      <w:lvlText w:val="%8."/>
      <w:lvlJc w:val="left"/>
      <w:pPr>
        <w:tabs>
          <w:tab w:val="num" w:pos="3303"/>
        </w:tabs>
        <w:ind w:left="3303" w:hanging="360"/>
      </w:pPr>
    </w:lvl>
    <w:lvl w:ilvl="8">
      <w:start w:val="1"/>
      <w:numFmt w:val="decimal"/>
      <w:lvlText w:val="%9."/>
      <w:lvlJc w:val="left"/>
      <w:pPr>
        <w:tabs>
          <w:tab w:val="num" w:pos="3663"/>
        </w:tabs>
        <w:ind w:left="3663" w:hanging="360"/>
      </w:pPr>
    </w:lvl>
  </w:abstractNum>
  <w:abstractNum w:abstractNumId="1"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A54B3A"/>
    <w:multiLevelType w:val="hybridMultilevel"/>
    <w:tmpl w:val="5238C098"/>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15F31"/>
    <w:multiLevelType w:val="multilevel"/>
    <w:tmpl w:val="6CC05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156ADD"/>
    <w:multiLevelType w:val="multilevel"/>
    <w:tmpl w:val="F9D8952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22955E5"/>
    <w:multiLevelType w:val="hybridMultilevel"/>
    <w:tmpl w:val="CECE4090"/>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E7510A"/>
    <w:multiLevelType w:val="hybridMultilevel"/>
    <w:tmpl w:val="6BF89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922428"/>
    <w:multiLevelType w:val="hybridMultilevel"/>
    <w:tmpl w:val="8BE8C9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31927CE"/>
    <w:multiLevelType w:val="hybridMultilevel"/>
    <w:tmpl w:val="B194EF6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5A307C9"/>
    <w:multiLevelType w:val="hybridMultilevel"/>
    <w:tmpl w:val="9558C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7847E5"/>
    <w:multiLevelType w:val="hybridMultilevel"/>
    <w:tmpl w:val="E460BF7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9A00E75"/>
    <w:multiLevelType w:val="hybridMultilevel"/>
    <w:tmpl w:val="31FAD032"/>
    <w:lvl w:ilvl="0" w:tplc="AA609494">
      <w:numFmt w:val="bullet"/>
      <w:lvlText w:val="-"/>
      <w:lvlJc w:val="left"/>
      <w:pPr>
        <w:ind w:left="720" w:hanging="360"/>
      </w:pPr>
      <w:rPr>
        <w:rFonts w:ascii="Trebuchet MS" w:eastAsia="Trebuchet MS" w:hAnsi="Trebuchet MS" w:cs="Trebuchet MS" w:hint="default"/>
      </w:rPr>
    </w:lvl>
    <w:lvl w:ilvl="1" w:tplc="BE8A48A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D0187B"/>
    <w:multiLevelType w:val="multilevel"/>
    <w:tmpl w:val="9F2CF0B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C8E0121"/>
    <w:multiLevelType w:val="multilevel"/>
    <w:tmpl w:val="0680DA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0A259B"/>
    <w:multiLevelType w:val="hybridMultilevel"/>
    <w:tmpl w:val="D46CA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637CDB"/>
    <w:multiLevelType w:val="hybridMultilevel"/>
    <w:tmpl w:val="71CE5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4D5FC6"/>
    <w:multiLevelType w:val="hybridMultilevel"/>
    <w:tmpl w:val="089464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0D76ABD"/>
    <w:multiLevelType w:val="hybridMultilevel"/>
    <w:tmpl w:val="C1F8D5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145565"/>
    <w:multiLevelType w:val="hybridMultilevel"/>
    <w:tmpl w:val="8DDE270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38497B11"/>
    <w:multiLevelType w:val="hybridMultilevel"/>
    <w:tmpl w:val="2D42C9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1D2FF3"/>
    <w:multiLevelType w:val="hybridMultilevel"/>
    <w:tmpl w:val="564AA5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C426A63"/>
    <w:multiLevelType w:val="hybridMultilevel"/>
    <w:tmpl w:val="314221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EA8617B"/>
    <w:multiLevelType w:val="hybridMultilevel"/>
    <w:tmpl w:val="414C611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5AC1F07"/>
    <w:multiLevelType w:val="multilevel"/>
    <w:tmpl w:val="1E109CAA"/>
    <w:lvl w:ilvl="0">
      <w:start w:val="1"/>
      <w:numFmt w:val="bullet"/>
      <w:lvlText w:val=""/>
      <w:lvlJc w:val="left"/>
      <w:pPr>
        <w:ind w:left="720" w:hanging="360"/>
      </w:pPr>
      <w:rPr>
        <w:rFonts w:ascii="Symbol" w:hAnsi="Symbol" w:hint="default"/>
        <w:sz w:val="22"/>
      </w:rPr>
    </w:lvl>
    <w:lvl w:ilvl="1">
      <w:start w:val="1"/>
      <w:numFmt w:val="bullet"/>
      <w:lvlText w:val="-"/>
      <w:lvlJc w:val="left"/>
      <w:pPr>
        <w:ind w:left="1440" w:hanging="360"/>
      </w:pPr>
      <w:rPr>
        <w:rFonts w:ascii="Trebuchet MS" w:hAnsi="Trebuchet MS" w:cs="Trebuchet M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5F51CCC"/>
    <w:multiLevelType w:val="hybridMultilevel"/>
    <w:tmpl w:val="D24C2B8C"/>
    <w:lvl w:ilvl="0" w:tplc="FEE673DA">
      <w:start w:val="21"/>
      <w:numFmt w:val="bullet"/>
      <w:lvlText w:val="-"/>
      <w:lvlJc w:val="left"/>
      <w:pPr>
        <w:ind w:left="1080" w:hanging="360"/>
      </w:pPr>
      <w:rPr>
        <w:rFonts w:ascii="Trebuchet MS" w:eastAsia="Trebuchet MS" w:hAnsi="Trebuchet MS" w:cs="Trebuchet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CA7E0E"/>
    <w:multiLevelType w:val="hybridMultilevel"/>
    <w:tmpl w:val="257EB7B2"/>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5F51F9"/>
    <w:multiLevelType w:val="multilevel"/>
    <w:tmpl w:val="1D245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C1DF4"/>
    <w:multiLevelType w:val="multilevel"/>
    <w:tmpl w:val="AE3E0D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2D20724"/>
    <w:multiLevelType w:val="multilevel"/>
    <w:tmpl w:val="49C6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D2448"/>
    <w:multiLevelType w:val="hybridMultilevel"/>
    <w:tmpl w:val="0A965C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9215C7"/>
    <w:multiLevelType w:val="multilevel"/>
    <w:tmpl w:val="72909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9D2A84"/>
    <w:multiLevelType w:val="hybridMultilevel"/>
    <w:tmpl w:val="9EE2BD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A3B441F"/>
    <w:multiLevelType w:val="multilevel"/>
    <w:tmpl w:val="265E2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AE83E72"/>
    <w:multiLevelType w:val="hybridMultilevel"/>
    <w:tmpl w:val="C2B6590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AA2246"/>
    <w:multiLevelType w:val="multilevel"/>
    <w:tmpl w:val="41ACDE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CA961F1"/>
    <w:multiLevelType w:val="hybridMultilevel"/>
    <w:tmpl w:val="68BEBFDE"/>
    <w:lvl w:ilvl="0" w:tplc="44B2E9D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6A01CA"/>
    <w:multiLevelType w:val="multilevel"/>
    <w:tmpl w:val="7DA6AE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D47D4D"/>
    <w:multiLevelType w:val="hybridMultilevel"/>
    <w:tmpl w:val="64847374"/>
    <w:lvl w:ilvl="0" w:tplc="BE8A4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6"/>
  </w:num>
  <w:num w:numId="4">
    <w:abstractNumId w:val="34"/>
  </w:num>
  <w:num w:numId="5">
    <w:abstractNumId w:val="23"/>
  </w:num>
  <w:num w:numId="6">
    <w:abstractNumId w:val="6"/>
  </w:num>
  <w:num w:numId="7">
    <w:abstractNumId w:val="24"/>
  </w:num>
  <w:num w:numId="8">
    <w:abstractNumId w:val="17"/>
  </w:num>
  <w:num w:numId="9">
    <w:abstractNumId w:val="25"/>
  </w:num>
  <w:num w:numId="10">
    <w:abstractNumId w:val="5"/>
  </w:num>
  <w:num w:numId="11">
    <w:abstractNumId w:val="8"/>
  </w:num>
  <w:num w:numId="12">
    <w:abstractNumId w:val="27"/>
  </w:num>
  <w:num w:numId="13">
    <w:abstractNumId w:val="2"/>
  </w:num>
  <w:num w:numId="14">
    <w:abstractNumId w:val="10"/>
  </w:num>
  <w:num w:numId="15">
    <w:abstractNumId w:val="16"/>
  </w:num>
  <w:num w:numId="16">
    <w:abstractNumId w:val="29"/>
  </w:num>
  <w:num w:numId="17">
    <w:abstractNumId w:val="11"/>
  </w:num>
  <w:num w:numId="18">
    <w:abstractNumId w:val="37"/>
  </w:num>
  <w:num w:numId="19">
    <w:abstractNumId w:val="9"/>
  </w:num>
  <w:num w:numId="20">
    <w:abstractNumId w:val="15"/>
  </w:num>
  <w:num w:numId="21">
    <w:abstractNumId w:val="31"/>
  </w:num>
  <w:num w:numId="22">
    <w:abstractNumId w:val="35"/>
  </w:num>
  <w:num w:numId="23">
    <w:abstractNumId w:val="0"/>
  </w:num>
  <w:num w:numId="24">
    <w:abstractNumId w:val="18"/>
  </w:num>
  <w:num w:numId="25">
    <w:abstractNumId w:val="14"/>
  </w:num>
  <w:num w:numId="26">
    <w:abstractNumId w:val="22"/>
  </w:num>
  <w:num w:numId="27">
    <w:abstractNumId w:val="32"/>
  </w:num>
  <w:num w:numId="28">
    <w:abstractNumId w:val="3"/>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0"/>
  </w:num>
  <w:num w:numId="32">
    <w:abstractNumId w:val="33"/>
  </w:num>
  <w:num w:numId="33">
    <w:abstractNumId w:val="28"/>
  </w:num>
  <w:num w:numId="34">
    <w:abstractNumId w:val="13"/>
  </w:num>
  <w:num w:numId="35">
    <w:abstractNumId w:val="21"/>
  </w:num>
  <w:num w:numId="36">
    <w:abstractNumId w:val="30"/>
  </w:num>
  <w:num w:numId="3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A4"/>
    <w:rsid w:val="00000E50"/>
    <w:rsid w:val="00003148"/>
    <w:rsid w:val="0000418A"/>
    <w:rsid w:val="000068D8"/>
    <w:rsid w:val="00013716"/>
    <w:rsid w:val="00016CDC"/>
    <w:rsid w:val="0001774E"/>
    <w:rsid w:val="000179F3"/>
    <w:rsid w:val="0002004E"/>
    <w:rsid w:val="00021201"/>
    <w:rsid w:val="00023D52"/>
    <w:rsid w:val="00027C29"/>
    <w:rsid w:val="00030A06"/>
    <w:rsid w:val="0003393A"/>
    <w:rsid w:val="00034D54"/>
    <w:rsid w:val="00035BC1"/>
    <w:rsid w:val="00036F6B"/>
    <w:rsid w:val="00042F7B"/>
    <w:rsid w:val="00047B64"/>
    <w:rsid w:val="0005232E"/>
    <w:rsid w:val="00054C6F"/>
    <w:rsid w:val="000601A7"/>
    <w:rsid w:val="00061538"/>
    <w:rsid w:val="00066F9B"/>
    <w:rsid w:val="00071A75"/>
    <w:rsid w:val="000853B8"/>
    <w:rsid w:val="0008608B"/>
    <w:rsid w:val="000979BE"/>
    <w:rsid w:val="000A66B1"/>
    <w:rsid w:val="000B2EC5"/>
    <w:rsid w:val="000B49CA"/>
    <w:rsid w:val="000B6E3F"/>
    <w:rsid w:val="000B7267"/>
    <w:rsid w:val="000B773B"/>
    <w:rsid w:val="000B7C1C"/>
    <w:rsid w:val="000C386D"/>
    <w:rsid w:val="000C74FE"/>
    <w:rsid w:val="000C794B"/>
    <w:rsid w:val="000D2F25"/>
    <w:rsid w:val="000E0FE7"/>
    <w:rsid w:val="000E4FB7"/>
    <w:rsid w:val="000F2548"/>
    <w:rsid w:val="000F3425"/>
    <w:rsid w:val="000F5A0B"/>
    <w:rsid w:val="000F7289"/>
    <w:rsid w:val="00106F04"/>
    <w:rsid w:val="00110A54"/>
    <w:rsid w:val="00110EB2"/>
    <w:rsid w:val="001120E9"/>
    <w:rsid w:val="0011244E"/>
    <w:rsid w:val="001179B3"/>
    <w:rsid w:val="001204E1"/>
    <w:rsid w:val="00125D6C"/>
    <w:rsid w:val="00126FEC"/>
    <w:rsid w:val="00137006"/>
    <w:rsid w:val="001403F9"/>
    <w:rsid w:val="00141623"/>
    <w:rsid w:val="001429F2"/>
    <w:rsid w:val="00142ADF"/>
    <w:rsid w:val="001545CC"/>
    <w:rsid w:val="0017043F"/>
    <w:rsid w:val="001712B3"/>
    <w:rsid w:val="00182839"/>
    <w:rsid w:val="0019379C"/>
    <w:rsid w:val="00194C2F"/>
    <w:rsid w:val="00194D07"/>
    <w:rsid w:val="001A4C8B"/>
    <w:rsid w:val="001A67CC"/>
    <w:rsid w:val="001A6DA7"/>
    <w:rsid w:val="001A7271"/>
    <w:rsid w:val="001B2050"/>
    <w:rsid w:val="001D008C"/>
    <w:rsid w:val="001D395B"/>
    <w:rsid w:val="001D4778"/>
    <w:rsid w:val="001D72B9"/>
    <w:rsid w:val="001E14F4"/>
    <w:rsid w:val="001E5082"/>
    <w:rsid w:val="001E7963"/>
    <w:rsid w:val="001F50FA"/>
    <w:rsid w:val="00202053"/>
    <w:rsid w:val="00202163"/>
    <w:rsid w:val="002052D5"/>
    <w:rsid w:val="002078C8"/>
    <w:rsid w:val="00210E24"/>
    <w:rsid w:val="002111D3"/>
    <w:rsid w:val="00213288"/>
    <w:rsid w:val="002156B4"/>
    <w:rsid w:val="002220BD"/>
    <w:rsid w:val="00224214"/>
    <w:rsid w:val="002405B3"/>
    <w:rsid w:val="00247BC2"/>
    <w:rsid w:val="002620DB"/>
    <w:rsid w:val="00263DD2"/>
    <w:rsid w:val="00264871"/>
    <w:rsid w:val="00266002"/>
    <w:rsid w:val="00270192"/>
    <w:rsid w:val="002770C8"/>
    <w:rsid w:val="00291093"/>
    <w:rsid w:val="00291AA9"/>
    <w:rsid w:val="00292749"/>
    <w:rsid w:val="002A1E77"/>
    <w:rsid w:val="002A6085"/>
    <w:rsid w:val="002A656D"/>
    <w:rsid w:val="002A72CA"/>
    <w:rsid w:val="002B1A30"/>
    <w:rsid w:val="002B6450"/>
    <w:rsid w:val="002B6B27"/>
    <w:rsid w:val="002D0F59"/>
    <w:rsid w:val="002D3302"/>
    <w:rsid w:val="002D455B"/>
    <w:rsid w:val="002D5DE4"/>
    <w:rsid w:val="002D6B4A"/>
    <w:rsid w:val="002E4513"/>
    <w:rsid w:val="002E6C28"/>
    <w:rsid w:val="002E7B50"/>
    <w:rsid w:val="002F4AB1"/>
    <w:rsid w:val="0030047F"/>
    <w:rsid w:val="00300B50"/>
    <w:rsid w:val="0031073C"/>
    <w:rsid w:val="00315DA9"/>
    <w:rsid w:val="00317068"/>
    <w:rsid w:val="00320C93"/>
    <w:rsid w:val="00322E93"/>
    <w:rsid w:val="00326A8B"/>
    <w:rsid w:val="0032755D"/>
    <w:rsid w:val="0033234B"/>
    <w:rsid w:val="00347408"/>
    <w:rsid w:val="003574BB"/>
    <w:rsid w:val="003579C4"/>
    <w:rsid w:val="003603B7"/>
    <w:rsid w:val="00361E39"/>
    <w:rsid w:val="00363237"/>
    <w:rsid w:val="00363D08"/>
    <w:rsid w:val="00364268"/>
    <w:rsid w:val="00365631"/>
    <w:rsid w:val="00365CCE"/>
    <w:rsid w:val="003665DB"/>
    <w:rsid w:val="00370A0E"/>
    <w:rsid w:val="00373658"/>
    <w:rsid w:val="0037422D"/>
    <w:rsid w:val="003802CC"/>
    <w:rsid w:val="00382D1B"/>
    <w:rsid w:val="00383524"/>
    <w:rsid w:val="003845A8"/>
    <w:rsid w:val="003847C6"/>
    <w:rsid w:val="00395608"/>
    <w:rsid w:val="00396682"/>
    <w:rsid w:val="00397B3B"/>
    <w:rsid w:val="003B5BFE"/>
    <w:rsid w:val="003B6B3B"/>
    <w:rsid w:val="003C0FF1"/>
    <w:rsid w:val="003C5CC2"/>
    <w:rsid w:val="003D1EE4"/>
    <w:rsid w:val="003D3BB0"/>
    <w:rsid w:val="003D74D2"/>
    <w:rsid w:val="003D7845"/>
    <w:rsid w:val="003E111D"/>
    <w:rsid w:val="003F29C0"/>
    <w:rsid w:val="003F2BA7"/>
    <w:rsid w:val="003F6520"/>
    <w:rsid w:val="003F65F2"/>
    <w:rsid w:val="003F7906"/>
    <w:rsid w:val="003F7963"/>
    <w:rsid w:val="0040382E"/>
    <w:rsid w:val="00404998"/>
    <w:rsid w:val="00422E78"/>
    <w:rsid w:val="0042456F"/>
    <w:rsid w:val="00424C63"/>
    <w:rsid w:val="00425D8A"/>
    <w:rsid w:val="00431B6D"/>
    <w:rsid w:val="00434910"/>
    <w:rsid w:val="004361DD"/>
    <w:rsid w:val="00436781"/>
    <w:rsid w:val="0044046C"/>
    <w:rsid w:val="00461CAA"/>
    <w:rsid w:val="004652FC"/>
    <w:rsid w:val="00465338"/>
    <w:rsid w:val="004673B9"/>
    <w:rsid w:val="00467941"/>
    <w:rsid w:val="004704D6"/>
    <w:rsid w:val="00474781"/>
    <w:rsid w:val="004762A4"/>
    <w:rsid w:val="00476CD3"/>
    <w:rsid w:val="00481AB0"/>
    <w:rsid w:val="004839C3"/>
    <w:rsid w:val="00485DC2"/>
    <w:rsid w:val="00486862"/>
    <w:rsid w:val="004902A0"/>
    <w:rsid w:val="00491EBF"/>
    <w:rsid w:val="00493FCC"/>
    <w:rsid w:val="00497DDA"/>
    <w:rsid w:val="004A297E"/>
    <w:rsid w:val="004A449D"/>
    <w:rsid w:val="004B2612"/>
    <w:rsid w:val="004B3ABB"/>
    <w:rsid w:val="004B7F74"/>
    <w:rsid w:val="004C06E5"/>
    <w:rsid w:val="004C0D94"/>
    <w:rsid w:val="004C6A41"/>
    <w:rsid w:val="004D7365"/>
    <w:rsid w:val="004E0EDF"/>
    <w:rsid w:val="004E5229"/>
    <w:rsid w:val="004F093E"/>
    <w:rsid w:val="004F4191"/>
    <w:rsid w:val="004F5AB5"/>
    <w:rsid w:val="005230EA"/>
    <w:rsid w:val="005230F4"/>
    <w:rsid w:val="00525ABC"/>
    <w:rsid w:val="005264CA"/>
    <w:rsid w:val="00527037"/>
    <w:rsid w:val="0052791C"/>
    <w:rsid w:val="005366D3"/>
    <w:rsid w:val="00550EB7"/>
    <w:rsid w:val="0055411E"/>
    <w:rsid w:val="005569A0"/>
    <w:rsid w:val="00557702"/>
    <w:rsid w:val="00560454"/>
    <w:rsid w:val="00560F96"/>
    <w:rsid w:val="0056101D"/>
    <w:rsid w:val="00566F22"/>
    <w:rsid w:val="00577AE5"/>
    <w:rsid w:val="005822A9"/>
    <w:rsid w:val="00582530"/>
    <w:rsid w:val="00582F5C"/>
    <w:rsid w:val="00583A4A"/>
    <w:rsid w:val="00585FDE"/>
    <w:rsid w:val="00586C1B"/>
    <w:rsid w:val="00593090"/>
    <w:rsid w:val="00594073"/>
    <w:rsid w:val="005B6AB7"/>
    <w:rsid w:val="005C272E"/>
    <w:rsid w:val="005C29BC"/>
    <w:rsid w:val="005C47AA"/>
    <w:rsid w:val="005C50BB"/>
    <w:rsid w:val="005D23C2"/>
    <w:rsid w:val="005D4B4A"/>
    <w:rsid w:val="005E2C09"/>
    <w:rsid w:val="005E6659"/>
    <w:rsid w:val="00605820"/>
    <w:rsid w:val="006109AC"/>
    <w:rsid w:val="0061604E"/>
    <w:rsid w:val="00620C5E"/>
    <w:rsid w:val="0062100A"/>
    <w:rsid w:val="0062187F"/>
    <w:rsid w:val="00623312"/>
    <w:rsid w:val="00625F55"/>
    <w:rsid w:val="00635144"/>
    <w:rsid w:val="006366CE"/>
    <w:rsid w:val="0064007E"/>
    <w:rsid w:val="00640768"/>
    <w:rsid w:val="00645D0B"/>
    <w:rsid w:val="00646AAB"/>
    <w:rsid w:val="00647FAB"/>
    <w:rsid w:val="006524B1"/>
    <w:rsid w:val="006565BC"/>
    <w:rsid w:val="006578F5"/>
    <w:rsid w:val="00660E9E"/>
    <w:rsid w:val="00661955"/>
    <w:rsid w:val="00662230"/>
    <w:rsid w:val="006677E7"/>
    <w:rsid w:val="00670E85"/>
    <w:rsid w:val="00672BD4"/>
    <w:rsid w:val="00672D6A"/>
    <w:rsid w:val="00681C78"/>
    <w:rsid w:val="00684160"/>
    <w:rsid w:val="00686935"/>
    <w:rsid w:val="006924C0"/>
    <w:rsid w:val="006B1314"/>
    <w:rsid w:val="006B1BEA"/>
    <w:rsid w:val="006B608A"/>
    <w:rsid w:val="006B626D"/>
    <w:rsid w:val="006C06C1"/>
    <w:rsid w:val="006C0BAA"/>
    <w:rsid w:val="006C3FCF"/>
    <w:rsid w:val="006C4C93"/>
    <w:rsid w:val="006C7601"/>
    <w:rsid w:val="006D17AD"/>
    <w:rsid w:val="006E0E47"/>
    <w:rsid w:val="006E7849"/>
    <w:rsid w:val="006F34F0"/>
    <w:rsid w:val="006F5414"/>
    <w:rsid w:val="006F6A25"/>
    <w:rsid w:val="00700B0C"/>
    <w:rsid w:val="00701F0D"/>
    <w:rsid w:val="007030F1"/>
    <w:rsid w:val="007148A8"/>
    <w:rsid w:val="00714FEA"/>
    <w:rsid w:val="007171F2"/>
    <w:rsid w:val="00717F94"/>
    <w:rsid w:val="00721DE0"/>
    <w:rsid w:val="0072216A"/>
    <w:rsid w:val="00723EBD"/>
    <w:rsid w:val="00727775"/>
    <w:rsid w:val="0073394F"/>
    <w:rsid w:val="00737748"/>
    <w:rsid w:val="007476D3"/>
    <w:rsid w:val="00757A73"/>
    <w:rsid w:val="00764F7E"/>
    <w:rsid w:val="00771C42"/>
    <w:rsid w:val="007727C5"/>
    <w:rsid w:val="00775BEB"/>
    <w:rsid w:val="0079035C"/>
    <w:rsid w:val="00795697"/>
    <w:rsid w:val="00796BA5"/>
    <w:rsid w:val="007A4FDB"/>
    <w:rsid w:val="007C489A"/>
    <w:rsid w:val="007D4CEC"/>
    <w:rsid w:val="007D5E9F"/>
    <w:rsid w:val="007E0075"/>
    <w:rsid w:val="007E2D7A"/>
    <w:rsid w:val="007E613A"/>
    <w:rsid w:val="007F69F3"/>
    <w:rsid w:val="007F7006"/>
    <w:rsid w:val="008024FC"/>
    <w:rsid w:val="0081174F"/>
    <w:rsid w:val="00811BFE"/>
    <w:rsid w:val="00817C38"/>
    <w:rsid w:val="00822FB1"/>
    <w:rsid w:val="00823E46"/>
    <w:rsid w:val="00826C33"/>
    <w:rsid w:val="008270A8"/>
    <w:rsid w:val="00834908"/>
    <w:rsid w:val="00836503"/>
    <w:rsid w:val="00837AEC"/>
    <w:rsid w:val="008453C9"/>
    <w:rsid w:val="00852413"/>
    <w:rsid w:val="008626B4"/>
    <w:rsid w:val="00862C45"/>
    <w:rsid w:val="00867C64"/>
    <w:rsid w:val="00872BCF"/>
    <w:rsid w:val="0087365E"/>
    <w:rsid w:val="008767DA"/>
    <w:rsid w:val="00883CB2"/>
    <w:rsid w:val="0088651E"/>
    <w:rsid w:val="00890FE5"/>
    <w:rsid w:val="008916DC"/>
    <w:rsid w:val="00891A17"/>
    <w:rsid w:val="00894865"/>
    <w:rsid w:val="00895261"/>
    <w:rsid w:val="00895DF7"/>
    <w:rsid w:val="008A338A"/>
    <w:rsid w:val="008A4D7F"/>
    <w:rsid w:val="008A66C5"/>
    <w:rsid w:val="008A6CC6"/>
    <w:rsid w:val="008A7DC3"/>
    <w:rsid w:val="008B0114"/>
    <w:rsid w:val="008B053D"/>
    <w:rsid w:val="008B1559"/>
    <w:rsid w:val="008B4A71"/>
    <w:rsid w:val="008B62F9"/>
    <w:rsid w:val="008C7628"/>
    <w:rsid w:val="008D0D0E"/>
    <w:rsid w:val="008D3746"/>
    <w:rsid w:val="008D4B46"/>
    <w:rsid w:val="008E0BF3"/>
    <w:rsid w:val="008E370D"/>
    <w:rsid w:val="008F283A"/>
    <w:rsid w:val="008F2DA4"/>
    <w:rsid w:val="008F3A76"/>
    <w:rsid w:val="008F3D59"/>
    <w:rsid w:val="008F42AB"/>
    <w:rsid w:val="008F5785"/>
    <w:rsid w:val="008F5ED6"/>
    <w:rsid w:val="00906A0B"/>
    <w:rsid w:val="00913076"/>
    <w:rsid w:val="0092341A"/>
    <w:rsid w:val="009238F4"/>
    <w:rsid w:val="00927BA1"/>
    <w:rsid w:val="00932355"/>
    <w:rsid w:val="0093274A"/>
    <w:rsid w:val="00935E50"/>
    <w:rsid w:val="00943E84"/>
    <w:rsid w:val="00944B88"/>
    <w:rsid w:val="00946478"/>
    <w:rsid w:val="00947F26"/>
    <w:rsid w:val="00950438"/>
    <w:rsid w:val="009510EB"/>
    <w:rsid w:val="00952521"/>
    <w:rsid w:val="00962D5D"/>
    <w:rsid w:val="00981962"/>
    <w:rsid w:val="009845B7"/>
    <w:rsid w:val="00984BC7"/>
    <w:rsid w:val="009930FC"/>
    <w:rsid w:val="009A2613"/>
    <w:rsid w:val="009B23FC"/>
    <w:rsid w:val="009B28B5"/>
    <w:rsid w:val="009B5493"/>
    <w:rsid w:val="009B5C44"/>
    <w:rsid w:val="009C2C3B"/>
    <w:rsid w:val="009C3AAC"/>
    <w:rsid w:val="009D29CF"/>
    <w:rsid w:val="009D4817"/>
    <w:rsid w:val="009D54CB"/>
    <w:rsid w:val="009D60B6"/>
    <w:rsid w:val="009E02AE"/>
    <w:rsid w:val="009E09C0"/>
    <w:rsid w:val="009E0D9A"/>
    <w:rsid w:val="009E3387"/>
    <w:rsid w:val="009F0D5D"/>
    <w:rsid w:val="009F2080"/>
    <w:rsid w:val="009F4190"/>
    <w:rsid w:val="009F51D0"/>
    <w:rsid w:val="009F530D"/>
    <w:rsid w:val="00A002CA"/>
    <w:rsid w:val="00A0211A"/>
    <w:rsid w:val="00A037DF"/>
    <w:rsid w:val="00A10357"/>
    <w:rsid w:val="00A13DF1"/>
    <w:rsid w:val="00A1564F"/>
    <w:rsid w:val="00A17DAC"/>
    <w:rsid w:val="00A318C6"/>
    <w:rsid w:val="00A370CE"/>
    <w:rsid w:val="00A432E2"/>
    <w:rsid w:val="00A56BBB"/>
    <w:rsid w:val="00A6732B"/>
    <w:rsid w:val="00A754A8"/>
    <w:rsid w:val="00A85275"/>
    <w:rsid w:val="00A86928"/>
    <w:rsid w:val="00A93571"/>
    <w:rsid w:val="00A939A5"/>
    <w:rsid w:val="00A94703"/>
    <w:rsid w:val="00A9672E"/>
    <w:rsid w:val="00A97F18"/>
    <w:rsid w:val="00AA6268"/>
    <w:rsid w:val="00AB1396"/>
    <w:rsid w:val="00AB50E8"/>
    <w:rsid w:val="00AC22E8"/>
    <w:rsid w:val="00AC6DFA"/>
    <w:rsid w:val="00AD33B4"/>
    <w:rsid w:val="00AD68B1"/>
    <w:rsid w:val="00AE472C"/>
    <w:rsid w:val="00AF156B"/>
    <w:rsid w:val="00AF1864"/>
    <w:rsid w:val="00AF4E12"/>
    <w:rsid w:val="00AF6953"/>
    <w:rsid w:val="00B01AAA"/>
    <w:rsid w:val="00B02A57"/>
    <w:rsid w:val="00B02A8E"/>
    <w:rsid w:val="00B05813"/>
    <w:rsid w:val="00B075DA"/>
    <w:rsid w:val="00B12894"/>
    <w:rsid w:val="00B2199A"/>
    <w:rsid w:val="00B22AE1"/>
    <w:rsid w:val="00B230E7"/>
    <w:rsid w:val="00B30E0E"/>
    <w:rsid w:val="00B4200D"/>
    <w:rsid w:val="00B47B0E"/>
    <w:rsid w:val="00B51D6B"/>
    <w:rsid w:val="00B57EFE"/>
    <w:rsid w:val="00B62130"/>
    <w:rsid w:val="00B72349"/>
    <w:rsid w:val="00B90F18"/>
    <w:rsid w:val="00B913DE"/>
    <w:rsid w:val="00B919A1"/>
    <w:rsid w:val="00B92DFB"/>
    <w:rsid w:val="00B942F8"/>
    <w:rsid w:val="00B94DC6"/>
    <w:rsid w:val="00B972A7"/>
    <w:rsid w:val="00B972BF"/>
    <w:rsid w:val="00BA3089"/>
    <w:rsid w:val="00BA6A68"/>
    <w:rsid w:val="00BB1B1C"/>
    <w:rsid w:val="00BB438A"/>
    <w:rsid w:val="00BD0635"/>
    <w:rsid w:val="00BD2E44"/>
    <w:rsid w:val="00BD2E45"/>
    <w:rsid w:val="00BD7D39"/>
    <w:rsid w:val="00BE3F85"/>
    <w:rsid w:val="00BE5749"/>
    <w:rsid w:val="00BF50C2"/>
    <w:rsid w:val="00BF53EF"/>
    <w:rsid w:val="00BF784E"/>
    <w:rsid w:val="00C00350"/>
    <w:rsid w:val="00C011BE"/>
    <w:rsid w:val="00C041BD"/>
    <w:rsid w:val="00C13C15"/>
    <w:rsid w:val="00C14D49"/>
    <w:rsid w:val="00C14FAF"/>
    <w:rsid w:val="00C17FAE"/>
    <w:rsid w:val="00C24092"/>
    <w:rsid w:val="00C26520"/>
    <w:rsid w:val="00C31E7B"/>
    <w:rsid w:val="00C35D3D"/>
    <w:rsid w:val="00C44892"/>
    <w:rsid w:val="00C44B8A"/>
    <w:rsid w:val="00C451D2"/>
    <w:rsid w:val="00C45F91"/>
    <w:rsid w:val="00C508CC"/>
    <w:rsid w:val="00C55FE2"/>
    <w:rsid w:val="00C666D3"/>
    <w:rsid w:val="00C72F7A"/>
    <w:rsid w:val="00C801B8"/>
    <w:rsid w:val="00C85DAA"/>
    <w:rsid w:val="00C90D40"/>
    <w:rsid w:val="00C950DD"/>
    <w:rsid w:val="00CA164A"/>
    <w:rsid w:val="00CA20EE"/>
    <w:rsid w:val="00CB53DE"/>
    <w:rsid w:val="00CB6EFD"/>
    <w:rsid w:val="00CC24CC"/>
    <w:rsid w:val="00CC66F9"/>
    <w:rsid w:val="00CD0B2D"/>
    <w:rsid w:val="00CE0688"/>
    <w:rsid w:val="00CF21E4"/>
    <w:rsid w:val="00D22D94"/>
    <w:rsid w:val="00D26EF4"/>
    <w:rsid w:val="00D302ED"/>
    <w:rsid w:val="00D31016"/>
    <w:rsid w:val="00D35143"/>
    <w:rsid w:val="00D415BC"/>
    <w:rsid w:val="00D42786"/>
    <w:rsid w:val="00D545F3"/>
    <w:rsid w:val="00D55A25"/>
    <w:rsid w:val="00D572A2"/>
    <w:rsid w:val="00D57B24"/>
    <w:rsid w:val="00D611AC"/>
    <w:rsid w:val="00D638B6"/>
    <w:rsid w:val="00D65B55"/>
    <w:rsid w:val="00D766CC"/>
    <w:rsid w:val="00D80038"/>
    <w:rsid w:val="00D808C0"/>
    <w:rsid w:val="00D8137B"/>
    <w:rsid w:val="00D81EF6"/>
    <w:rsid w:val="00D856E5"/>
    <w:rsid w:val="00D9167E"/>
    <w:rsid w:val="00D9454F"/>
    <w:rsid w:val="00DA121B"/>
    <w:rsid w:val="00DA4FD9"/>
    <w:rsid w:val="00DA5277"/>
    <w:rsid w:val="00DA5520"/>
    <w:rsid w:val="00DA6928"/>
    <w:rsid w:val="00DC73AB"/>
    <w:rsid w:val="00DD0AE9"/>
    <w:rsid w:val="00DD0F54"/>
    <w:rsid w:val="00DD10E0"/>
    <w:rsid w:val="00DD2E85"/>
    <w:rsid w:val="00DD3336"/>
    <w:rsid w:val="00DE09DB"/>
    <w:rsid w:val="00DE4A7F"/>
    <w:rsid w:val="00DF23EF"/>
    <w:rsid w:val="00E07409"/>
    <w:rsid w:val="00E1118E"/>
    <w:rsid w:val="00E1275E"/>
    <w:rsid w:val="00E22B1E"/>
    <w:rsid w:val="00E26B88"/>
    <w:rsid w:val="00E30217"/>
    <w:rsid w:val="00E34F8E"/>
    <w:rsid w:val="00E37B15"/>
    <w:rsid w:val="00E47E61"/>
    <w:rsid w:val="00E5757C"/>
    <w:rsid w:val="00E6448B"/>
    <w:rsid w:val="00E67498"/>
    <w:rsid w:val="00E756CF"/>
    <w:rsid w:val="00E75D7C"/>
    <w:rsid w:val="00E80B70"/>
    <w:rsid w:val="00E931B7"/>
    <w:rsid w:val="00E93D13"/>
    <w:rsid w:val="00E96CDC"/>
    <w:rsid w:val="00EA0093"/>
    <w:rsid w:val="00EA3EAF"/>
    <w:rsid w:val="00EB507C"/>
    <w:rsid w:val="00EB6542"/>
    <w:rsid w:val="00EC1273"/>
    <w:rsid w:val="00ED036A"/>
    <w:rsid w:val="00ED2EBA"/>
    <w:rsid w:val="00ED36AF"/>
    <w:rsid w:val="00ED3D89"/>
    <w:rsid w:val="00EE1E3D"/>
    <w:rsid w:val="00EF03F2"/>
    <w:rsid w:val="00EF2A7B"/>
    <w:rsid w:val="00EF3F58"/>
    <w:rsid w:val="00EF4B7D"/>
    <w:rsid w:val="00EF519F"/>
    <w:rsid w:val="00EF5D35"/>
    <w:rsid w:val="00F00966"/>
    <w:rsid w:val="00F027B2"/>
    <w:rsid w:val="00F13BF8"/>
    <w:rsid w:val="00F176F9"/>
    <w:rsid w:val="00F17B40"/>
    <w:rsid w:val="00F23120"/>
    <w:rsid w:val="00F249CC"/>
    <w:rsid w:val="00F24B6B"/>
    <w:rsid w:val="00F31087"/>
    <w:rsid w:val="00F32730"/>
    <w:rsid w:val="00F33A8F"/>
    <w:rsid w:val="00F34ACD"/>
    <w:rsid w:val="00F378F1"/>
    <w:rsid w:val="00F37D04"/>
    <w:rsid w:val="00F42D53"/>
    <w:rsid w:val="00F431EB"/>
    <w:rsid w:val="00F45336"/>
    <w:rsid w:val="00F4534E"/>
    <w:rsid w:val="00F45C8F"/>
    <w:rsid w:val="00F46523"/>
    <w:rsid w:val="00F4732F"/>
    <w:rsid w:val="00F517C3"/>
    <w:rsid w:val="00F52200"/>
    <w:rsid w:val="00F52944"/>
    <w:rsid w:val="00F534B7"/>
    <w:rsid w:val="00F5405A"/>
    <w:rsid w:val="00F54AF6"/>
    <w:rsid w:val="00F55AAB"/>
    <w:rsid w:val="00F57EC0"/>
    <w:rsid w:val="00F611A4"/>
    <w:rsid w:val="00F628FA"/>
    <w:rsid w:val="00F65D4B"/>
    <w:rsid w:val="00F77677"/>
    <w:rsid w:val="00F8638F"/>
    <w:rsid w:val="00F870FE"/>
    <w:rsid w:val="00F92B1C"/>
    <w:rsid w:val="00F961FC"/>
    <w:rsid w:val="00F972FE"/>
    <w:rsid w:val="00FB1DF5"/>
    <w:rsid w:val="00FB57D2"/>
    <w:rsid w:val="00FC0318"/>
    <w:rsid w:val="00FC2AE6"/>
    <w:rsid w:val="00FC354C"/>
    <w:rsid w:val="00FC4570"/>
    <w:rsid w:val="00FC5436"/>
    <w:rsid w:val="00FD45FB"/>
    <w:rsid w:val="00FE0ADF"/>
    <w:rsid w:val="00FE3BB8"/>
    <w:rsid w:val="00FE42C3"/>
    <w:rsid w:val="00FE632D"/>
    <w:rsid w:val="00FF0B6C"/>
    <w:rsid w:val="00FF3AF4"/>
    <w:rsid w:val="00FF7D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1F851502-F6BC-4595-A373-53DF400B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6389D"/>
    <w:rPr>
      <w:rFonts w:ascii="Trebuchet MS" w:eastAsia="Trebuchet MS" w:hAnsi="Trebuchet MS" w:cs="Trebuchet MS"/>
      <w:color w:val="00000A"/>
      <w:sz w:val="22"/>
      <w:lang w:val="it-IT" w:eastAsia="it-IT" w:bidi="it-IT"/>
    </w:rPr>
  </w:style>
  <w:style w:type="paragraph" w:styleId="Titolo1">
    <w:name w:val="heading 1"/>
    <w:basedOn w:val="Normale"/>
    <w:link w:val="Titolo1Carattere"/>
    <w:uiPriority w:val="1"/>
    <w:qFormat/>
    <w:rsid w:val="00B6389D"/>
    <w:pPr>
      <w:spacing w:line="279" w:lineRule="exact"/>
      <w:ind w:left="260"/>
      <w:outlineLvl w:val="0"/>
    </w:pPr>
    <w:rPr>
      <w:b/>
      <w:bCs/>
      <w:sz w:val="24"/>
      <w:szCs w:val="24"/>
    </w:rPr>
  </w:style>
  <w:style w:type="paragraph" w:styleId="Titolo2">
    <w:name w:val="heading 2"/>
    <w:basedOn w:val="Normale"/>
    <w:link w:val="Titolo2Carattere"/>
    <w:uiPriority w:val="9"/>
    <w:semiHidden/>
    <w:unhideWhenUsed/>
    <w:qFormat/>
    <w:rsid w:val="00B630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540910"/>
    <w:rPr>
      <w:sz w:val="16"/>
      <w:szCs w:val="16"/>
    </w:rPr>
  </w:style>
  <w:style w:type="character" w:customStyle="1" w:styleId="TestocommentoCarattere">
    <w:name w:val="Testo commento Carattere"/>
    <w:basedOn w:val="Carpredefinitoparagrafo"/>
    <w:link w:val="Testocommento"/>
    <w:uiPriority w:val="99"/>
    <w:semiHidden/>
    <w:qFormat/>
    <w:rsid w:val="00540910"/>
    <w:rPr>
      <w:rFonts w:ascii="Trebuchet MS" w:eastAsia="Trebuchet MS" w:hAnsi="Trebuchet MS" w:cs="Trebuchet MS"/>
      <w:sz w:val="20"/>
      <w:szCs w:val="20"/>
      <w:lang w:val="it-IT" w:eastAsia="it-IT" w:bidi="it-IT"/>
    </w:rPr>
  </w:style>
  <w:style w:type="character" w:customStyle="1" w:styleId="SoggettocommentoCarattere">
    <w:name w:val="Soggetto commento Carattere"/>
    <w:basedOn w:val="TestocommentoCarattere"/>
    <w:link w:val="Soggettocommento"/>
    <w:uiPriority w:val="99"/>
    <w:semiHidden/>
    <w:qFormat/>
    <w:rsid w:val="00540910"/>
    <w:rPr>
      <w:rFonts w:ascii="Trebuchet MS" w:eastAsia="Trebuchet MS" w:hAnsi="Trebuchet MS" w:cs="Trebuchet MS"/>
      <w:b/>
      <w:bCs/>
      <w:sz w:val="20"/>
      <w:szCs w:val="20"/>
      <w:lang w:val="it-IT" w:eastAsia="it-IT" w:bidi="it-IT"/>
    </w:rPr>
  </w:style>
  <w:style w:type="character" w:customStyle="1" w:styleId="TestofumettoCarattere">
    <w:name w:val="Testo fumetto Carattere"/>
    <w:basedOn w:val="Carpredefinitoparagrafo"/>
    <w:link w:val="Testofumetto"/>
    <w:uiPriority w:val="99"/>
    <w:semiHidden/>
    <w:qFormat/>
    <w:rsid w:val="00540910"/>
    <w:rPr>
      <w:rFonts w:ascii="Segoe UI" w:eastAsia="Trebuchet MS" w:hAnsi="Segoe UI" w:cs="Segoe UI"/>
      <w:sz w:val="18"/>
      <w:szCs w:val="18"/>
      <w:lang w:val="it-IT" w:eastAsia="it-IT" w:bidi="it-IT"/>
    </w:rPr>
  </w:style>
  <w:style w:type="character" w:customStyle="1" w:styleId="CollegamentoInternet">
    <w:name w:val="Collegamento Internet"/>
    <w:basedOn w:val="Carpredefinitoparagrafo"/>
    <w:uiPriority w:val="99"/>
    <w:unhideWhenUsed/>
    <w:rsid w:val="00F923C9"/>
    <w:rPr>
      <w:color w:val="0000FF" w:themeColor="hyperlink"/>
      <w:u w:val="single"/>
    </w:rPr>
  </w:style>
  <w:style w:type="character" w:customStyle="1" w:styleId="IntestazioneCarattere">
    <w:name w:val="Intestazione Carattere"/>
    <w:basedOn w:val="Carpredefinitoparagrafo"/>
    <w:link w:val="Intestazione"/>
    <w:qFormat/>
    <w:rsid w:val="00646EBA"/>
    <w:rPr>
      <w:rFonts w:ascii="Trebuchet MS" w:eastAsia="Trebuchet MS" w:hAnsi="Trebuchet MS" w:cs="Trebuchet MS"/>
      <w:lang w:val="it-IT" w:eastAsia="it-IT" w:bidi="it-IT"/>
    </w:rPr>
  </w:style>
  <w:style w:type="character" w:customStyle="1" w:styleId="PidipaginaCarattere">
    <w:name w:val="Piè di pagina Carattere"/>
    <w:basedOn w:val="Carpredefinitoparagrafo"/>
    <w:link w:val="Pidipagina"/>
    <w:uiPriority w:val="99"/>
    <w:qFormat/>
    <w:rsid w:val="00646EBA"/>
    <w:rPr>
      <w:rFonts w:ascii="Trebuchet MS" w:eastAsia="Trebuchet MS" w:hAnsi="Trebuchet MS" w:cs="Trebuchet MS"/>
      <w:lang w:val="it-IT" w:eastAsia="it-IT" w:bidi="it-IT"/>
    </w:rPr>
  </w:style>
  <w:style w:type="character" w:styleId="Enfasidelicata">
    <w:name w:val="Subtle Emphasis"/>
    <w:basedOn w:val="Carpredefinitoparagrafo"/>
    <w:uiPriority w:val="19"/>
    <w:qFormat/>
    <w:rsid w:val="005E1237"/>
    <w:rPr>
      <w:i/>
      <w:iCs/>
      <w:color w:val="404040" w:themeColor="text1" w:themeTint="BF"/>
    </w:rPr>
  </w:style>
  <w:style w:type="character" w:customStyle="1" w:styleId="CorpotestoCarattere">
    <w:name w:val="Corpo testo Carattere"/>
    <w:basedOn w:val="Carpredefinitoparagrafo"/>
    <w:link w:val="Corpotesto"/>
    <w:uiPriority w:val="1"/>
    <w:qFormat/>
    <w:rsid w:val="00BA50C2"/>
    <w:rPr>
      <w:rFonts w:ascii="Trebuchet MS" w:eastAsia="Trebuchet MS" w:hAnsi="Trebuchet MS" w:cs="Trebuchet MS"/>
      <w:sz w:val="24"/>
      <w:szCs w:val="24"/>
      <w:lang w:val="it-IT" w:eastAsia="it-IT" w:bidi="it-IT"/>
    </w:rPr>
  </w:style>
  <w:style w:type="character" w:customStyle="1" w:styleId="Titolo2Carattere">
    <w:name w:val="Titolo 2 Carattere"/>
    <w:basedOn w:val="Carpredefinitoparagrafo"/>
    <w:link w:val="Titolo2"/>
    <w:uiPriority w:val="9"/>
    <w:semiHidden/>
    <w:qFormat/>
    <w:rsid w:val="00B630BD"/>
    <w:rPr>
      <w:rFonts w:asciiTheme="majorHAnsi" w:eastAsiaTheme="majorEastAsia" w:hAnsiTheme="majorHAnsi" w:cstheme="majorBidi"/>
      <w:color w:val="365F91" w:themeColor="accent1" w:themeShade="BF"/>
      <w:sz w:val="26"/>
      <w:szCs w:val="26"/>
      <w:lang w:val="it-IT" w:eastAsia="it-IT" w:bidi="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Titolo1Carattere">
    <w:name w:val="Titolo 1 Carattere"/>
    <w:basedOn w:val="Carpredefinitoparagrafo"/>
    <w:link w:val="Titolo1"/>
    <w:uiPriority w:val="1"/>
    <w:qFormat/>
    <w:rsid w:val="00395AB3"/>
    <w:rPr>
      <w:rFonts w:ascii="Trebuchet MS" w:eastAsia="Trebuchet MS" w:hAnsi="Trebuchet MS" w:cs="Trebuchet MS"/>
      <w:b/>
      <w:bCs/>
      <w:sz w:val="24"/>
      <w:szCs w:val="24"/>
      <w:lang w:val="it-IT" w:eastAsia="it-IT" w:bidi="it-IT"/>
    </w:rPr>
  </w:style>
  <w:style w:type="character" w:customStyle="1" w:styleId="Enfasi">
    <w:name w:val="Enfasi"/>
    <w:basedOn w:val="Carpredefinitoparagrafo"/>
    <w:uiPriority w:val="20"/>
    <w:qFormat/>
    <w:rsid w:val="006E2CAD"/>
    <w:rPr>
      <w:i/>
      <w:iC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sz w:val="22"/>
      <w:szCs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Trebuchet MS" w:cs="Trebuchet MS"/>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SimSun"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eastAsia="SimSun" w:cs="Times New Roman"/>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SimSun" w:cs="Times New Roman"/>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eastAsia="SimSun" w:cs="Trebuchet MS"/>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sz w:val="20"/>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Wingdings 3"/>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Wingdings 3"/>
      <w:sz w:val="22"/>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sz w:val="22"/>
    </w:rPr>
  </w:style>
  <w:style w:type="character" w:customStyle="1" w:styleId="ListLabel218">
    <w:name w:val="ListLabel 218"/>
    <w:qFormat/>
    <w:rPr>
      <w:rFonts w:cs="Trebuchet MS"/>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Times New Roma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b/>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sz w:val="20"/>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sz w:val="20"/>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0"/>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2"/>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Wingdings 3"/>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Wingdings 3"/>
      <w:sz w:val="22"/>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sz w:val="22"/>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sz w:val="22"/>
    </w:rPr>
  </w:style>
  <w:style w:type="character" w:customStyle="1" w:styleId="ListLabel344">
    <w:name w:val="ListLabel 344"/>
    <w:qFormat/>
    <w:rPr>
      <w:rFonts w:cs="Trebuchet MS"/>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Times New Roma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b/>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0"/>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sz w:val="20"/>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0"/>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sz w:val="20"/>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Wingdings 3"/>
      <w:sz w:val="22"/>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Wingdings 3"/>
      <w:sz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Trebuchet MS"/>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Times New Roman"/>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B6389D"/>
    <w:rPr>
      <w:sz w:val="24"/>
      <w:szCs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B6389D"/>
    <w:pPr>
      <w:ind w:left="620" w:hanging="360"/>
    </w:pPr>
  </w:style>
  <w:style w:type="paragraph" w:customStyle="1" w:styleId="TableParagraph">
    <w:name w:val="Table Paragraph"/>
    <w:basedOn w:val="Normale"/>
    <w:uiPriority w:val="1"/>
    <w:qFormat/>
    <w:rsid w:val="00B6389D"/>
  </w:style>
  <w:style w:type="paragraph" w:customStyle="1" w:styleId="FirstParagraph">
    <w:name w:val="First Paragraph"/>
    <w:basedOn w:val="Corpotesto"/>
    <w:qFormat/>
    <w:rsid w:val="00FB7A88"/>
    <w:pPr>
      <w:spacing w:before="180" w:after="180"/>
    </w:pPr>
    <w:rPr>
      <w:rFonts w:asciiTheme="minorHAnsi" w:eastAsiaTheme="minorHAnsi" w:hAnsiTheme="minorHAnsi" w:cstheme="minorBidi"/>
      <w:lang w:val="en-US" w:eastAsia="en-US" w:bidi="ar-SA"/>
    </w:rPr>
  </w:style>
  <w:style w:type="paragraph" w:styleId="Testocommento">
    <w:name w:val="annotation text"/>
    <w:basedOn w:val="Normale"/>
    <w:link w:val="TestocommentoCarattere"/>
    <w:uiPriority w:val="99"/>
    <w:semiHidden/>
    <w:unhideWhenUsed/>
    <w:qFormat/>
    <w:rsid w:val="00540910"/>
    <w:rPr>
      <w:sz w:val="20"/>
      <w:szCs w:val="20"/>
    </w:rPr>
  </w:style>
  <w:style w:type="paragraph" w:styleId="Soggettocommento">
    <w:name w:val="annotation subject"/>
    <w:basedOn w:val="Testocommento"/>
    <w:link w:val="SoggettocommentoCarattere"/>
    <w:uiPriority w:val="99"/>
    <w:semiHidden/>
    <w:unhideWhenUsed/>
    <w:qFormat/>
    <w:rsid w:val="00540910"/>
    <w:rPr>
      <w:b/>
      <w:bCs/>
    </w:rPr>
  </w:style>
  <w:style w:type="paragraph" w:styleId="Testofumetto">
    <w:name w:val="Balloon Text"/>
    <w:basedOn w:val="Normale"/>
    <w:link w:val="TestofumettoCarattere"/>
    <w:uiPriority w:val="99"/>
    <w:semiHidden/>
    <w:unhideWhenUsed/>
    <w:qFormat/>
    <w:rsid w:val="00540910"/>
    <w:rPr>
      <w:rFonts w:ascii="Segoe UI" w:hAnsi="Segoe UI" w:cs="Segoe UI"/>
      <w:sz w:val="18"/>
      <w:szCs w:val="18"/>
    </w:rPr>
  </w:style>
  <w:style w:type="paragraph" w:customStyle="1" w:styleId="Compact">
    <w:name w:val="Compact"/>
    <w:basedOn w:val="Corpotesto"/>
    <w:qFormat/>
    <w:rsid w:val="00136A6D"/>
    <w:pPr>
      <w:spacing w:before="36" w:after="36"/>
    </w:pPr>
    <w:rPr>
      <w:rFonts w:asciiTheme="minorHAnsi" w:eastAsiaTheme="minorHAnsi" w:hAnsiTheme="minorHAnsi" w:cstheme="minorBidi"/>
      <w:lang w:val="en-US" w:eastAsia="en-US" w:bidi="ar-SA"/>
    </w:rPr>
  </w:style>
  <w:style w:type="paragraph" w:styleId="Intestazione">
    <w:name w:val="header"/>
    <w:basedOn w:val="Normale"/>
    <w:link w:val="IntestazioneCarattere"/>
    <w:unhideWhenUsed/>
    <w:rsid w:val="00646EBA"/>
    <w:pPr>
      <w:tabs>
        <w:tab w:val="center" w:pos="4819"/>
        <w:tab w:val="right" w:pos="9638"/>
      </w:tabs>
    </w:pPr>
  </w:style>
  <w:style w:type="paragraph" w:styleId="Pidipagina">
    <w:name w:val="footer"/>
    <w:basedOn w:val="Normale"/>
    <w:link w:val="PidipaginaCarattere"/>
    <w:uiPriority w:val="99"/>
    <w:unhideWhenUsed/>
    <w:rsid w:val="00646EBA"/>
    <w:pPr>
      <w:tabs>
        <w:tab w:val="center" w:pos="4819"/>
        <w:tab w:val="right" w:pos="9638"/>
      </w:tabs>
    </w:pPr>
  </w:style>
  <w:style w:type="paragraph" w:customStyle="1" w:styleId="Default">
    <w:name w:val="Default"/>
    <w:qFormat/>
    <w:rsid w:val="00D72A39"/>
    <w:rPr>
      <w:rFonts w:ascii="Verdana" w:eastAsia="Calibri" w:hAnsi="Verdana" w:cs="Verdana"/>
      <w:color w:val="000000"/>
      <w:sz w:val="24"/>
      <w:szCs w:val="24"/>
      <w:lang w:val="it-IT"/>
    </w:rPr>
  </w:style>
  <w:style w:type="paragraph" w:customStyle="1" w:styleId="provvr0">
    <w:name w:val="provv_r0"/>
    <w:basedOn w:val="Normale"/>
    <w:qFormat/>
    <w:rsid w:val="00551DFF"/>
    <w:pPr>
      <w:spacing w:beforeAutospacing="1" w:afterAutospacing="1"/>
    </w:pPr>
    <w:rPr>
      <w:rFonts w:ascii="Times New Roman" w:eastAsia="Times New Roman" w:hAnsi="Times New Roman" w:cs="Times New Roman"/>
      <w:sz w:val="24"/>
      <w:szCs w:val="24"/>
      <w:lang w:bidi="ar-SA"/>
    </w:rPr>
  </w:style>
  <w:style w:type="paragraph" w:customStyle="1" w:styleId="Contenutocornice">
    <w:name w:val="Contenuto cornice"/>
    <w:basedOn w:val="Normale"/>
    <w:qFormat/>
  </w:style>
  <w:style w:type="paragraph" w:customStyle="1" w:styleId="Testonormale1">
    <w:name w:val="Testo normale1"/>
    <w:basedOn w:val="Normale"/>
    <w:qFormat/>
    <w:rsid w:val="0022709A"/>
    <w:rPr>
      <w:rFonts w:ascii="Courier New" w:eastAsia="SimSun" w:hAnsi="Courier New" w:cs="Mangal"/>
      <w:kern w:val="2"/>
      <w:sz w:val="20"/>
      <w:szCs w:val="24"/>
      <w:lang w:eastAsia="hi-IN" w:bidi="hi-IN"/>
    </w:rPr>
  </w:style>
  <w:style w:type="paragraph" w:customStyle="1" w:styleId="Testodelblocco1">
    <w:name w:val="Testo del blocco1"/>
    <w:basedOn w:val="Normale"/>
    <w:qFormat/>
    <w:rsid w:val="00D555A8"/>
    <w:pPr>
      <w:suppressAutoHyphens/>
      <w:ind w:left="1440" w:right="-622"/>
      <w:jc w:val="both"/>
    </w:pPr>
    <w:rPr>
      <w:rFonts w:eastAsia="Times New Roman" w:cs="Times New Roman"/>
      <w:sz w:val="20"/>
      <w:szCs w:val="24"/>
      <w:lang w:eastAsia="ar-SA" w:bidi="ar-SA"/>
    </w:rPr>
  </w:style>
  <w:style w:type="table" w:customStyle="1" w:styleId="TableNormal">
    <w:name w:val="Table Normal"/>
    <w:uiPriority w:val="2"/>
    <w:semiHidden/>
    <w:unhideWhenUsed/>
    <w:qFormat/>
    <w:rsid w:val="00B6389D"/>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EE1E3D"/>
    <w:pPr>
      <w:spacing w:before="100" w:beforeAutospacing="1" w:after="100" w:afterAutospacing="1"/>
    </w:pPr>
    <w:rPr>
      <w:rFonts w:ascii="Times New Roman" w:eastAsia="Times New Roman" w:hAnsi="Times New Roman" w:cs="Times New Roman"/>
      <w:color w:val="auto"/>
      <w:sz w:val="24"/>
      <w:szCs w:val="24"/>
      <w:lang w:bidi="ar-SA"/>
    </w:rPr>
  </w:style>
  <w:style w:type="character" w:styleId="Enfasicorsivo">
    <w:name w:val="Emphasis"/>
    <w:basedOn w:val="Carpredefinitoparagrafo"/>
    <w:uiPriority w:val="20"/>
    <w:qFormat/>
    <w:rsid w:val="001D008C"/>
    <w:rPr>
      <w:i/>
      <w:iCs/>
    </w:rPr>
  </w:style>
  <w:style w:type="character" w:styleId="Collegamentoipertestuale">
    <w:name w:val="Hyperlink"/>
    <w:basedOn w:val="Carpredefinitoparagrafo"/>
    <w:uiPriority w:val="99"/>
    <w:unhideWhenUsed/>
    <w:rsid w:val="00126FEC"/>
    <w:rPr>
      <w:color w:val="0000FF" w:themeColor="hyperlink"/>
      <w:u w:val="single"/>
    </w:rPr>
  </w:style>
  <w:style w:type="paragraph" w:customStyle="1" w:styleId="western">
    <w:name w:val="western"/>
    <w:basedOn w:val="Normale"/>
    <w:rsid w:val="009D29CF"/>
    <w:pPr>
      <w:spacing w:before="100" w:beforeAutospacing="1" w:after="119"/>
    </w:pPr>
    <w:rPr>
      <w:rFonts w:ascii="Courier New" w:eastAsia="Times New Roman" w:hAnsi="Courier New" w:cs="Courier New"/>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8715">
      <w:bodyDiv w:val="1"/>
      <w:marLeft w:val="0"/>
      <w:marRight w:val="0"/>
      <w:marTop w:val="0"/>
      <w:marBottom w:val="0"/>
      <w:divBdr>
        <w:top w:val="none" w:sz="0" w:space="0" w:color="auto"/>
        <w:left w:val="none" w:sz="0" w:space="0" w:color="auto"/>
        <w:bottom w:val="none" w:sz="0" w:space="0" w:color="auto"/>
        <w:right w:val="none" w:sz="0" w:space="0" w:color="auto"/>
      </w:divBdr>
    </w:div>
    <w:div w:id="699940229">
      <w:bodyDiv w:val="1"/>
      <w:marLeft w:val="0"/>
      <w:marRight w:val="0"/>
      <w:marTop w:val="0"/>
      <w:marBottom w:val="0"/>
      <w:divBdr>
        <w:top w:val="none" w:sz="0" w:space="0" w:color="auto"/>
        <w:left w:val="none" w:sz="0" w:space="0" w:color="auto"/>
        <w:bottom w:val="none" w:sz="0" w:space="0" w:color="auto"/>
        <w:right w:val="none" w:sz="0" w:space="0" w:color="auto"/>
      </w:divBdr>
    </w:div>
    <w:div w:id="727001492">
      <w:bodyDiv w:val="1"/>
      <w:marLeft w:val="0"/>
      <w:marRight w:val="0"/>
      <w:marTop w:val="0"/>
      <w:marBottom w:val="0"/>
      <w:divBdr>
        <w:top w:val="none" w:sz="0" w:space="0" w:color="auto"/>
        <w:left w:val="none" w:sz="0" w:space="0" w:color="auto"/>
        <w:bottom w:val="none" w:sz="0" w:space="0" w:color="auto"/>
        <w:right w:val="none" w:sz="0" w:space="0" w:color="auto"/>
      </w:divBdr>
    </w:div>
    <w:div w:id="1621456269">
      <w:bodyDiv w:val="1"/>
      <w:marLeft w:val="0"/>
      <w:marRight w:val="0"/>
      <w:marTop w:val="0"/>
      <w:marBottom w:val="0"/>
      <w:divBdr>
        <w:top w:val="none" w:sz="0" w:space="0" w:color="auto"/>
        <w:left w:val="none" w:sz="0" w:space="0" w:color="auto"/>
        <w:bottom w:val="none" w:sz="0" w:space="0" w:color="auto"/>
        <w:right w:val="none" w:sz="0" w:space="0" w:color="auto"/>
      </w:divBdr>
    </w:div>
    <w:div w:id="168736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equipollenze-equivalenza-ed-equiparazioni-tra-titoli-di-studio" TargetMode="External"/><Relationship Id="rId13" Type="http://schemas.openxmlformats.org/officeDocument/2006/relationships/hyperlink" Target="http://www.provincia.treviso.it" TargetMode="External"/><Relationship Id="rId18" Type="http://schemas.openxmlformats.org/officeDocument/2006/relationships/hyperlink" Target="https://amoneypa.provinciatreviso.plugandpay.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tocollo.provincia.treviso@pecveneto.i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ale@provincia.treviso.it" TargetMode="External"/><Relationship Id="rId5" Type="http://schemas.openxmlformats.org/officeDocument/2006/relationships/webSettings" Target="webSettings.xml"/><Relationship Id="rId15" Type="http://schemas.openxmlformats.org/officeDocument/2006/relationships/hyperlink" Target="https://provinciatreviso.iscrizioneconcorsi.it" TargetMode="External"/><Relationship Id="rId23" Type="http://schemas.openxmlformats.org/officeDocument/2006/relationships/theme" Target="theme/theme1.xml"/><Relationship Id="rId10" Type="http://schemas.openxmlformats.org/officeDocument/2006/relationships/hyperlink" Target="http://www.provincia.treviso.it/" TargetMode="External"/><Relationship Id="rId19" Type="http://schemas.openxmlformats.org/officeDocument/2006/relationships/hyperlink" Target="https://www.pagopa.gov.it/it/prestatori-servizi-di-pagamento/elenco-PSP-attivi/" TargetMode="External"/><Relationship Id="rId4" Type="http://schemas.openxmlformats.org/officeDocument/2006/relationships/settings" Target="settings.xml"/><Relationship Id="rId9" Type="http://schemas.openxmlformats.org/officeDocument/2006/relationships/hyperlink" Target="https://provinciatreviso.iscrizioneconcorsi.it/" TargetMode="External"/><Relationship Id="rId14" Type="http://schemas.openxmlformats.org/officeDocument/2006/relationships/hyperlink" Target="https://provinciatreviso.iscrizioneconcorsi.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28F9-A6E2-466E-9A14-874F5FC6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12</Pages>
  <Words>5707</Words>
  <Characters>32536</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Alla C</vt:lpstr>
    </vt:vector>
  </TitlesOfParts>
  <Company>Provincia di Treviso</Company>
  <LinksUpToDate>false</LinksUpToDate>
  <CharactersWithSpaces>38167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dc:title>
  <dc:creator>rapicavoli</dc:creator>
  <cp:lastModifiedBy>MariaFrancesca Paone</cp:lastModifiedBy>
  <cp:revision>90</cp:revision>
  <cp:lastPrinted>2023-02-13T10:10:00Z</cp:lastPrinted>
  <dcterms:created xsi:type="dcterms:W3CDTF">2023-01-16T14:52:00Z</dcterms:created>
  <dcterms:modified xsi:type="dcterms:W3CDTF">2023-02-24T08:25:00Z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Provincia di Treviso</vt:lpwstr>
  </property>
  <property fmtid="{D5CDD505-2E9C-101B-9397-08002B2CF9AE}" pid="4" name="Created">
    <vt:filetime>2019-02-07T00:00:00Z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2019-03-11T00:00:00Z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